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A4D" w:rsidRPr="00904C44" w:rsidRDefault="0028711B">
      <w:pPr>
        <w:jc w:val="center"/>
        <w:rPr>
          <w:rFonts w:ascii="Arial" w:hAnsi="Arial" w:cs="Arial"/>
          <w:b/>
          <w:bCs/>
        </w:rPr>
      </w:pPr>
      <w:bookmarkStart w:id="0" w:name="OLE_LINK3"/>
      <w:bookmarkStart w:id="1" w:name="_GoBack"/>
      <w:bookmarkEnd w:id="1"/>
      <w:r w:rsidRPr="00904C44">
        <w:rPr>
          <w:rFonts w:ascii="Arial" w:hAnsi="Arial" w:cs="Arial"/>
          <w:b/>
          <w:bCs/>
        </w:rPr>
        <w:t>20</w:t>
      </w:r>
      <w:r w:rsidR="00B85724">
        <w:rPr>
          <w:rFonts w:ascii="Arial" w:hAnsi="Arial" w:cs="Arial"/>
          <w:b/>
          <w:bCs/>
        </w:rPr>
        <w:t>17-2018</w:t>
      </w:r>
    </w:p>
    <w:p w:rsidR="00616A4D" w:rsidRPr="00904C44" w:rsidRDefault="00616A4D">
      <w:pPr>
        <w:jc w:val="center"/>
        <w:rPr>
          <w:rFonts w:ascii="Arial" w:hAnsi="Arial" w:cs="Arial"/>
          <w:b/>
          <w:bCs/>
        </w:rPr>
      </w:pPr>
      <w:r w:rsidRPr="00904C44">
        <w:rPr>
          <w:rFonts w:ascii="Arial" w:hAnsi="Arial" w:cs="Arial"/>
          <w:b/>
          <w:bCs/>
        </w:rPr>
        <w:t>Perkins Local Plan Compliance Review</w:t>
      </w:r>
    </w:p>
    <w:p w:rsidR="00616A4D" w:rsidRPr="00904C44" w:rsidRDefault="00616A4D" w:rsidP="00883311">
      <w:pPr>
        <w:spacing w:after="720"/>
        <w:jc w:val="center"/>
        <w:rPr>
          <w:rFonts w:ascii="Arial" w:hAnsi="Arial" w:cs="Arial"/>
          <w:b/>
          <w:bCs/>
        </w:rPr>
      </w:pPr>
      <w:r w:rsidRPr="00904C44">
        <w:rPr>
          <w:rFonts w:ascii="Arial" w:hAnsi="Arial" w:cs="Arial"/>
          <w:b/>
          <w:bCs/>
        </w:rPr>
        <w:t>(Completed by PDE)</w:t>
      </w:r>
    </w:p>
    <w:p w:rsidR="00616A4D" w:rsidRPr="00904C44" w:rsidRDefault="00616A4D" w:rsidP="00883311">
      <w:pPr>
        <w:spacing w:after="720"/>
        <w:jc w:val="both"/>
        <w:rPr>
          <w:rFonts w:ascii="Arial" w:hAnsi="Arial" w:cs="Arial"/>
        </w:rPr>
      </w:pPr>
      <w:r w:rsidRPr="00904C44">
        <w:rPr>
          <w:rFonts w:ascii="Arial" w:hAnsi="Arial" w:cs="Arial"/>
        </w:rPr>
        <w:t xml:space="preserve">Fiscal Agent: </w:t>
      </w:r>
      <w:r w:rsidR="00883311">
        <w:rPr>
          <w:rFonts w:ascii="Arial" w:hAnsi="Arial" w:cs="Arial"/>
        </w:rPr>
        <w:tab/>
      </w:r>
      <w:r w:rsidR="006B31BE" w:rsidRPr="00904C44">
        <w:rPr>
          <w:rFonts w:ascii="Arial" w:hAnsi="Arial" w:cs="Arial"/>
        </w:rPr>
        <w:tab/>
      </w:r>
      <w:r w:rsidR="006C74E2" w:rsidRPr="00904C44">
        <w:rPr>
          <w:rFonts w:ascii="Arial" w:hAnsi="Arial" w:cs="Arial"/>
        </w:rPr>
        <w:tab/>
      </w:r>
      <w:r w:rsidR="006C74E2" w:rsidRPr="00904C44">
        <w:rPr>
          <w:rFonts w:ascii="Arial" w:hAnsi="Arial" w:cs="Arial"/>
        </w:rPr>
        <w:tab/>
      </w:r>
      <w:r w:rsidR="006C74E2" w:rsidRPr="00904C44">
        <w:rPr>
          <w:rFonts w:ascii="Arial" w:hAnsi="Arial" w:cs="Arial"/>
        </w:rPr>
        <w:tab/>
      </w:r>
      <w:r w:rsidRPr="00904C44">
        <w:rPr>
          <w:rFonts w:ascii="Arial" w:hAnsi="Arial" w:cs="Arial"/>
        </w:rPr>
        <w:t xml:space="preserve">Contact Person: </w:t>
      </w:r>
    </w:p>
    <w:p w:rsidR="007456ED" w:rsidRPr="00904C44" w:rsidRDefault="00616A4D" w:rsidP="00883311">
      <w:pPr>
        <w:spacing w:after="720"/>
        <w:jc w:val="both"/>
        <w:rPr>
          <w:rFonts w:ascii="Arial" w:hAnsi="Arial" w:cs="Arial"/>
        </w:rPr>
      </w:pPr>
      <w:r w:rsidRPr="00904C44">
        <w:rPr>
          <w:rFonts w:ascii="Arial" w:hAnsi="Arial" w:cs="Arial"/>
        </w:rPr>
        <w:t xml:space="preserve">Address: </w:t>
      </w:r>
      <w:r w:rsidR="006C74E2" w:rsidRPr="00904C44">
        <w:rPr>
          <w:rFonts w:ascii="Arial" w:hAnsi="Arial" w:cs="Arial"/>
        </w:rPr>
        <w:tab/>
      </w:r>
      <w:r w:rsidR="006C74E2" w:rsidRPr="00904C44">
        <w:rPr>
          <w:rFonts w:ascii="Arial" w:hAnsi="Arial" w:cs="Arial"/>
        </w:rPr>
        <w:tab/>
      </w:r>
      <w:r w:rsidR="006C74E2" w:rsidRPr="00904C44">
        <w:rPr>
          <w:rFonts w:ascii="Arial" w:hAnsi="Arial" w:cs="Arial"/>
        </w:rPr>
        <w:tab/>
      </w:r>
      <w:r w:rsidR="006C74E2" w:rsidRPr="00904C44">
        <w:rPr>
          <w:rFonts w:ascii="Arial" w:hAnsi="Arial" w:cs="Arial"/>
        </w:rPr>
        <w:tab/>
      </w:r>
      <w:r w:rsidR="006C74E2" w:rsidRPr="00904C44">
        <w:rPr>
          <w:rFonts w:ascii="Arial" w:hAnsi="Arial" w:cs="Arial"/>
        </w:rPr>
        <w:tab/>
      </w:r>
      <w:r w:rsidR="006C74E2" w:rsidRPr="00904C44">
        <w:rPr>
          <w:rFonts w:ascii="Arial" w:hAnsi="Arial" w:cs="Arial"/>
        </w:rPr>
        <w:tab/>
      </w:r>
      <w:r w:rsidRPr="00904C44">
        <w:rPr>
          <w:rFonts w:ascii="Arial" w:hAnsi="Arial" w:cs="Arial"/>
        </w:rPr>
        <w:t xml:space="preserve">Title: </w:t>
      </w:r>
    </w:p>
    <w:p w:rsidR="00616A4D" w:rsidRPr="00904C44" w:rsidRDefault="00616A4D" w:rsidP="00883311">
      <w:pPr>
        <w:spacing w:after="720"/>
        <w:jc w:val="both"/>
        <w:rPr>
          <w:rFonts w:ascii="Arial" w:hAnsi="Arial" w:cs="Arial"/>
        </w:rPr>
      </w:pPr>
      <w:r w:rsidRPr="00904C44">
        <w:rPr>
          <w:rFonts w:ascii="Arial" w:hAnsi="Arial" w:cs="Arial"/>
        </w:rPr>
        <w:t>Telephone #:</w:t>
      </w:r>
      <w:r w:rsidR="006C74E2" w:rsidRPr="00904C44">
        <w:rPr>
          <w:rFonts w:ascii="Arial" w:hAnsi="Arial" w:cs="Arial"/>
        </w:rPr>
        <w:tab/>
      </w:r>
      <w:r w:rsidR="006C74E2" w:rsidRPr="00904C44">
        <w:rPr>
          <w:rFonts w:ascii="Arial" w:hAnsi="Arial" w:cs="Arial"/>
        </w:rPr>
        <w:tab/>
      </w:r>
      <w:r w:rsidR="007456ED" w:rsidRPr="00904C44">
        <w:rPr>
          <w:rFonts w:ascii="Arial" w:hAnsi="Arial" w:cs="Arial"/>
        </w:rPr>
        <w:tab/>
      </w:r>
      <w:r w:rsidR="007456ED" w:rsidRPr="00904C44">
        <w:rPr>
          <w:rFonts w:ascii="Arial" w:hAnsi="Arial" w:cs="Arial"/>
        </w:rPr>
        <w:tab/>
      </w:r>
      <w:r w:rsidR="007456ED" w:rsidRPr="00904C44">
        <w:rPr>
          <w:rFonts w:ascii="Arial" w:hAnsi="Arial" w:cs="Arial"/>
        </w:rPr>
        <w:tab/>
      </w:r>
      <w:r w:rsidR="007456ED" w:rsidRPr="00904C44">
        <w:rPr>
          <w:rFonts w:ascii="Arial" w:hAnsi="Arial" w:cs="Arial"/>
        </w:rPr>
        <w:tab/>
      </w:r>
      <w:r w:rsidRPr="00904C44">
        <w:rPr>
          <w:rFonts w:ascii="Arial" w:hAnsi="Arial" w:cs="Arial"/>
        </w:rPr>
        <w:t xml:space="preserve">Extension #: </w:t>
      </w:r>
    </w:p>
    <w:p w:rsidR="00616A4D" w:rsidRPr="00904C44" w:rsidRDefault="00883311" w:rsidP="00883311">
      <w:pPr>
        <w:spacing w:after="720"/>
        <w:jc w:val="both"/>
        <w:rPr>
          <w:rFonts w:ascii="Arial" w:hAnsi="Arial" w:cs="Arial"/>
        </w:rPr>
      </w:pPr>
      <w:r>
        <w:rPr>
          <w:rFonts w:ascii="Arial" w:hAnsi="Arial" w:cs="Arial"/>
        </w:rPr>
        <w:t>Email:</w:t>
      </w:r>
    </w:p>
    <w:p w:rsidR="00616A4D" w:rsidRPr="00904C44" w:rsidRDefault="00616A4D" w:rsidP="00883311">
      <w:pPr>
        <w:spacing w:after="720"/>
        <w:jc w:val="both"/>
        <w:rPr>
          <w:rFonts w:ascii="Arial" w:hAnsi="Arial" w:cs="Arial"/>
        </w:rPr>
      </w:pPr>
      <w:r w:rsidRPr="00904C44">
        <w:rPr>
          <w:rFonts w:ascii="Arial" w:hAnsi="Arial" w:cs="Arial"/>
          <w:b/>
          <w:bCs/>
        </w:rPr>
        <w:t xml:space="preserve">Project Number: </w:t>
      </w:r>
      <w:r w:rsidRPr="00904C44">
        <w:rPr>
          <w:rFonts w:ascii="Arial" w:hAnsi="Arial" w:cs="Arial"/>
        </w:rPr>
        <w:t>38</w:t>
      </w:r>
      <w:r w:rsidR="001A7CFA">
        <w:rPr>
          <w:rFonts w:ascii="Arial" w:hAnsi="Arial" w:cs="Arial"/>
        </w:rPr>
        <w:t>-</w:t>
      </w:r>
      <w:r w:rsidR="002D6F44">
        <w:rPr>
          <w:rFonts w:ascii="Arial" w:hAnsi="Arial" w:cs="Arial"/>
        </w:rPr>
        <w:t>18</w:t>
      </w:r>
      <w:r w:rsidR="001A7CFA">
        <w:rPr>
          <w:rFonts w:ascii="Arial" w:hAnsi="Arial" w:cs="Arial"/>
        </w:rPr>
        <w:t>-</w:t>
      </w:r>
      <w:r w:rsidRPr="00904C44">
        <w:rPr>
          <w:rFonts w:ascii="Arial" w:hAnsi="Arial" w:cs="Arial"/>
          <w:b/>
          <w:bCs/>
        </w:rPr>
        <w:tab/>
      </w:r>
      <w:r w:rsidRPr="00904C44">
        <w:rPr>
          <w:rFonts w:ascii="Arial" w:hAnsi="Arial" w:cs="Arial"/>
          <w:b/>
          <w:bCs/>
        </w:rPr>
        <w:tab/>
      </w:r>
      <w:r w:rsidR="00883311">
        <w:rPr>
          <w:rFonts w:ascii="Arial" w:hAnsi="Arial" w:cs="Arial"/>
          <w:b/>
          <w:bCs/>
        </w:rPr>
        <w:tab/>
      </w:r>
      <w:r w:rsidR="006C74E2" w:rsidRPr="00904C44">
        <w:rPr>
          <w:rFonts w:ascii="Arial" w:hAnsi="Arial" w:cs="Arial"/>
          <w:b/>
          <w:bCs/>
        </w:rPr>
        <w:tab/>
      </w:r>
      <w:r w:rsidRPr="00904C44">
        <w:rPr>
          <w:rFonts w:ascii="Arial" w:hAnsi="Arial" w:cs="Arial"/>
          <w:b/>
          <w:bCs/>
        </w:rPr>
        <w:t xml:space="preserve">Amount: </w:t>
      </w:r>
    </w:p>
    <w:p w:rsidR="00616A4D" w:rsidRPr="00904C44" w:rsidRDefault="00616A4D" w:rsidP="00883311">
      <w:pPr>
        <w:spacing w:after="720"/>
        <w:jc w:val="both"/>
        <w:rPr>
          <w:rFonts w:ascii="Arial" w:hAnsi="Arial" w:cs="Arial"/>
        </w:rPr>
      </w:pPr>
      <w:r w:rsidRPr="00904C44">
        <w:rPr>
          <w:rFonts w:ascii="Arial" w:hAnsi="Arial" w:cs="Arial"/>
        </w:rPr>
        <w:t xml:space="preserve">PDE Reviewer: </w:t>
      </w:r>
      <w:r w:rsidR="00883311">
        <w:rPr>
          <w:rFonts w:ascii="Arial" w:hAnsi="Arial" w:cs="Arial"/>
        </w:rPr>
        <w:tab/>
      </w:r>
      <w:r w:rsidRPr="00904C44">
        <w:rPr>
          <w:rFonts w:ascii="Arial" w:hAnsi="Arial" w:cs="Arial"/>
        </w:rPr>
        <w:tab/>
      </w:r>
      <w:r w:rsidRPr="00904C44">
        <w:rPr>
          <w:rFonts w:ascii="Arial" w:hAnsi="Arial" w:cs="Arial"/>
        </w:rPr>
        <w:tab/>
      </w:r>
      <w:r w:rsidRPr="00904C44">
        <w:rPr>
          <w:rFonts w:ascii="Arial" w:hAnsi="Arial" w:cs="Arial"/>
        </w:rPr>
        <w:tab/>
      </w:r>
      <w:r w:rsidRPr="00904C44">
        <w:rPr>
          <w:rFonts w:ascii="Arial" w:hAnsi="Arial" w:cs="Arial"/>
        </w:rPr>
        <w:tab/>
        <w:t xml:space="preserve">Date: </w:t>
      </w:r>
    </w:p>
    <w:p w:rsidR="00616A4D" w:rsidRPr="00904C44" w:rsidRDefault="00616A4D">
      <w:pPr>
        <w:jc w:val="both"/>
        <w:rPr>
          <w:rFonts w:ascii="Arial" w:hAnsi="Arial" w:cs="Arial"/>
        </w:rPr>
      </w:pPr>
      <w:r w:rsidRPr="00904C44">
        <w:rPr>
          <w:rFonts w:ascii="Arial" w:hAnsi="Arial" w:cs="Arial"/>
        </w:rPr>
        <w:t>PDE Supervisory</w:t>
      </w:r>
    </w:p>
    <w:p w:rsidR="00616A4D" w:rsidRPr="00883311" w:rsidRDefault="00616A4D" w:rsidP="00883311">
      <w:pPr>
        <w:spacing w:after="1080"/>
        <w:ind w:right="547"/>
        <w:jc w:val="both"/>
        <w:rPr>
          <w:rFonts w:ascii="Arial" w:hAnsi="Arial" w:cs="Arial"/>
          <w:u w:val="single"/>
        </w:rPr>
      </w:pPr>
      <w:r w:rsidRPr="00904C44">
        <w:rPr>
          <w:rFonts w:ascii="Arial" w:hAnsi="Arial" w:cs="Arial"/>
        </w:rPr>
        <w:t xml:space="preserve">Reviewer: </w:t>
      </w:r>
      <w:r w:rsidR="00883311">
        <w:rPr>
          <w:rFonts w:ascii="Arial" w:hAnsi="Arial" w:cs="Arial"/>
        </w:rPr>
        <w:tab/>
      </w:r>
      <w:r w:rsidR="00883311">
        <w:rPr>
          <w:rFonts w:ascii="Arial" w:hAnsi="Arial" w:cs="Arial"/>
        </w:rPr>
        <w:tab/>
      </w:r>
      <w:r w:rsidR="00883311">
        <w:rPr>
          <w:rFonts w:ascii="Arial" w:hAnsi="Arial" w:cs="Arial"/>
        </w:rPr>
        <w:tab/>
      </w:r>
      <w:r w:rsidR="00883311">
        <w:rPr>
          <w:rFonts w:ascii="Arial" w:hAnsi="Arial" w:cs="Arial"/>
        </w:rPr>
        <w:tab/>
      </w:r>
      <w:r w:rsidR="00883311">
        <w:rPr>
          <w:rFonts w:ascii="Arial" w:hAnsi="Arial" w:cs="Arial"/>
        </w:rPr>
        <w:tab/>
      </w:r>
      <w:r w:rsidR="00883311">
        <w:rPr>
          <w:rFonts w:ascii="Arial" w:hAnsi="Arial" w:cs="Arial"/>
        </w:rPr>
        <w:tab/>
      </w:r>
      <w:r w:rsidRPr="00904C44">
        <w:rPr>
          <w:rFonts w:ascii="Arial" w:hAnsi="Arial" w:cs="Arial"/>
        </w:rPr>
        <w:t xml:space="preserve">Date: </w:t>
      </w:r>
    </w:p>
    <w:p w:rsidR="00616A4D" w:rsidRPr="00904C44" w:rsidRDefault="00616A4D" w:rsidP="00883311">
      <w:pPr>
        <w:pStyle w:val="Heading1"/>
        <w:spacing w:after="120"/>
        <w:jc w:val="center"/>
        <w:rPr>
          <w:rFonts w:ascii="Arial" w:hAnsi="Arial" w:cs="Arial"/>
        </w:rPr>
      </w:pPr>
      <w:r w:rsidRPr="00904C44">
        <w:rPr>
          <w:rFonts w:ascii="Arial" w:hAnsi="Arial" w:cs="Arial"/>
        </w:rPr>
        <w:t>USES OF FUNDS</w:t>
      </w:r>
    </w:p>
    <w:p w:rsidR="00616A4D" w:rsidRPr="00904C44" w:rsidRDefault="00616A4D">
      <w:pPr>
        <w:jc w:val="both"/>
        <w:rPr>
          <w:rFonts w:ascii="Arial" w:hAnsi="Arial" w:cs="Arial"/>
        </w:rPr>
      </w:pPr>
      <w:r w:rsidRPr="00904C44">
        <w:rPr>
          <w:rFonts w:ascii="Arial" w:hAnsi="Arial" w:cs="Arial"/>
        </w:rPr>
        <w:t>The purpose of the Perkins Local Plan is to improve the performance of career and technical education programs so that local negotiated performance measures may be achieved.  This performance report is submitted to document the extent to which each objective in the loca</w:t>
      </w:r>
      <w:r w:rsidR="00115C4C" w:rsidRPr="00904C44">
        <w:rPr>
          <w:rFonts w:ascii="Arial" w:hAnsi="Arial" w:cs="Arial"/>
        </w:rPr>
        <w:t xml:space="preserve">l plan has been achieved and to </w:t>
      </w:r>
      <w:r w:rsidRPr="00904C44">
        <w:rPr>
          <w:rFonts w:ascii="Arial" w:hAnsi="Arial" w:cs="Arial"/>
        </w:rPr>
        <w:t>also validate that compliance with each assurance has been appropriately documented.</w:t>
      </w:r>
    </w:p>
    <w:p w:rsidR="00616A4D" w:rsidRPr="00904C44" w:rsidRDefault="00616A4D" w:rsidP="00883311">
      <w:pPr>
        <w:pStyle w:val="Heading4"/>
        <w:spacing w:after="240"/>
        <w:jc w:val="center"/>
        <w:rPr>
          <w:rFonts w:ascii="Arial" w:hAnsi="Arial" w:cs="Arial"/>
          <w:u w:val="single"/>
        </w:rPr>
      </w:pPr>
      <w:r w:rsidRPr="00904C44">
        <w:rPr>
          <w:rFonts w:ascii="Arial" w:hAnsi="Arial" w:cs="Arial"/>
        </w:rPr>
        <w:br w:type="page"/>
      </w:r>
      <w:r w:rsidRPr="00904C44">
        <w:rPr>
          <w:rFonts w:ascii="Arial" w:hAnsi="Arial" w:cs="Arial"/>
          <w:u w:val="single"/>
        </w:rPr>
        <w:lastRenderedPageBreak/>
        <w:t>ASSURANCES</w:t>
      </w:r>
    </w:p>
    <w:p w:rsidR="00616A4D" w:rsidRPr="00904C44" w:rsidRDefault="00616A4D" w:rsidP="006025E0">
      <w:pPr>
        <w:tabs>
          <w:tab w:val="left" w:pos="-1440"/>
          <w:tab w:val="left" w:pos="0"/>
          <w:tab w:val="left" w:pos="720"/>
          <w:tab w:val="left" w:pos="1440"/>
          <w:tab w:val="left" w:pos="2160"/>
          <w:tab w:val="left" w:pos="2880"/>
          <w:tab w:val="left" w:pos="3600"/>
          <w:tab w:val="left" w:leader="hyphen" w:pos="4320"/>
          <w:tab w:val="left" w:pos="5040"/>
        </w:tabs>
        <w:spacing w:after="120"/>
        <w:rPr>
          <w:rFonts w:ascii="Arial" w:hAnsi="Arial" w:cs="Arial"/>
        </w:rPr>
      </w:pPr>
      <w:r w:rsidRPr="00904C44">
        <w:rPr>
          <w:rFonts w:ascii="Arial" w:hAnsi="Arial" w:cs="Arial"/>
        </w:rPr>
        <w:t xml:space="preserve">Regulations require a description of how each of the required assurances is met.  Missing or inadequate documentation requires a written explanation of what immediate action will be taken to bring the contract into compliance.  </w:t>
      </w:r>
    </w:p>
    <w:p w:rsidR="00616A4D" w:rsidRPr="00904C44" w:rsidRDefault="00616A4D" w:rsidP="006025E0">
      <w:pPr>
        <w:numPr>
          <w:ilvl w:val="0"/>
          <w:numId w:val="17"/>
        </w:numPr>
        <w:spacing w:after="240"/>
        <w:rPr>
          <w:rFonts w:ascii="Arial" w:hAnsi="Arial" w:cs="Arial"/>
        </w:rPr>
      </w:pPr>
      <w:r w:rsidRPr="00904C44">
        <w:rPr>
          <w:rFonts w:ascii="Arial" w:hAnsi="Arial" w:cs="Arial"/>
        </w:rPr>
        <w:t>Describe how parents, students, academic and career and technical education teachers, faculty, administrators, career guidance and academic counselors, representatives of tech prep consortia (if applicable), representatives of business (including small business) and industry, labor organizations, representatives of special populations, and other interested individuals are involved in the development, implementation, and evaluation of career and technical education programs assisted in understanding, the requirements of this title, including career and technical programs of study.</w:t>
      </w:r>
    </w:p>
    <w:p w:rsidR="00616A4D" w:rsidRPr="00904C44" w:rsidRDefault="008258A9" w:rsidP="006025E0">
      <w:pPr>
        <w:spacing w:after="240"/>
        <w:ind w:left="360"/>
        <w:rPr>
          <w:rFonts w:ascii="Arial" w:hAnsi="Arial" w:cs="Arial"/>
          <w:b/>
        </w:rPr>
      </w:pPr>
      <w:r w:rsidRPr="00904C44">
        <w:rPr>
          <w:rFonts w:ascii="Arial" w:hAnsi="Arial" w:cs="Arial"/>
          <w:b/>
          <w:highlight w:val="yellow"/>
        </w:rPr>
        <w:t>Partial Compliance/Non Compliance/Compliance</w:t>
      </w:r>
      <w:r w:rsidRPr="00904C44">
        <w:rPr>
          <w:rFonts w:ascii="Arial" w:hAnsi="Arial" w:cs="Arial"/>
          <w:b/>
        </w:rPr>
        <w:t xml:space="preserve"> </w:t>
      </w:r>
    </w:p>
    <w:p w:rsidR="00616A4D" w:rsidRPr="00904C44" w:rsidRDefault="00616A4D" w:rsidP="006025E0">
      <w:pPr>
        <w:spacing w:after="240"/>
        <w:ind w:left="360"/>
        <w:rPr>
          <w:rFonts w:ascii="Arial" w:hAnsi="Arial" w:cs="Arial"/>
          <w:b/>
        </w:rPr>
      </w:pPr>
      <w:r w:rsidRPr="00904C44">
        <w:rPr>
          <w:rFonts w:ascii="Arial" w:hAnsi="Arial" w:cs="Arial"/>
          <w:b/>
        </w:rPr>
        <w:t>Secondary and Postsecondary Documentation Required:</w:t>
      </w:r>
    </w:p>
    <w:p w:rsidR="00616A4D" w:rsidRPr="00904C44" w:rsidRDefault="00616A4D" w:rsidP="006025E0">
      <w:pPr>
        <w:numPr>
          <w:ilvl w:val="0"/>
          <w:numId w:val="18"/>
        </w:numPr>
        <w:spacing w:after="120"/>
        <w:rPr>
          <w:rFonts w:ascii="Arial" w:hAnsi="Arial" w:cs="Arial"/>
        </w:rPr>
      </w:pPr>
      <w:r w:rsidRPr="00904C44">
        <w:rPr>
          <w:rFonts w:ascii="Arial" w:hAnsi="Arial" w:cs="Arial"/>
        </w:rPr>
        <w:t>Membership list with affiliation, which must have “W</w:t>
      </w:r>
      <w:r w:rsidR="00C43D7B" w:rsidRPr="00904C44">
        <w:rPr>
          <w:rFonts w:ascii="Arial" w:hAnsi="Arial" w:cs="Arial"/>
        </w:rPr>
        <w:t>D</w:t>
      </w:r>
      <w:r w:rsidRPr="00904C44">
        <w:rPr>
          <w:rFonts w:ascii="Arial" w:hAnsi="Arial" w:cs="Arial"/>
        </w:rPr>
        <w:t>B” involvement.</w:t>
      </w:r>
    </w:p>
    <w:p w:rsidR="00616A4D" w:rsidRPr="00904C44" w:rsidRDefault="00616A4D" w:rsidP="006025E0">
      <w:pPr>
        <w:numPr>
          <w:ilvl w:val="0"/>
          <w:numId w:val="18"/>
        </w:numPr>
        <w:spacing w:after="120"/>
        <w:rPr>
          <w:rFonts w:ascii="Arial" w:hAnsi="Arial" w:cs="Arial"/>
        </w:rPr>
      </w:pPr>
      <w:r w:rsidRPr="00904C44">
        <w:rPr>
          <w:rFonts w:ascii="Arial" w:hAnsi="Arial" w:cs="Arial"/>
        </w:rPr>
        <w:t>Meeting agendas, sign-in sheets, and minutes of the local plan meeting.</w:t>
      </w:r>
    </w:p>
    <w:p w:rsidR="00616A4D" w:rsidRPr="00904C44" w:rsidRDefault="00616A4D" w:rsidP="006025E0">
      <w:pPr>
        <w:numPr>
          <w:ilvl w:val="0"/>
          <w:numId w:val="18"/>
        </w:numPr>
        <w:spacing w:after="120"/>
        <w:rPr>
          <w:rFonts w:ascii="Arial" w:hAnsi="Arial" w:cs="Arial"/>
        </w:rPr>
      </w:pPr>
      <w:r w:rsidRPr="00904C44">
        <w:rPr>
          <w:rFonts w:ascii="Arial" w:hAnsi="Arial" w:cs="Arial"/>
        </w:rPr>
        <w:t>Provide detailed discussion of how the CTE programs “Required Uses of Funds” will be supported.  Note: A funding grid may be used to identify all resources.</w:t>
      </w:r>
    </w:p>
    <w:p w:rsidR="00616A4D" w:rsidRPr="00904C44" w:rsidRDefault="00616A4D" w:rsidP="006025E0">
      <w:pPr>
        <w:numPr>
          <w:ilvl w:val="0"/>
          <w:numId w:val="18"/>
        </w:numPr>
        <w:spacing w:after="240"/>
        <w:rPr>
          <w:rFonts w:ascii="Arial" w:hAnsi="Arial" w:cs="Arial"/>
        </w:rPr>
      </w:pPr>
      <w:r w:rsidRPr="00904C44">
        <w:rPr>
          <w:rFonts w:ascii="Arial" w:hAnsi="Arial" w:cs="Arial"/>
        </w:rPr>
        <w:t>Example</w:t>
      </w:r>
      <w:r w:rsidR="00C43D7B" w:rsidRPr="00904C44">
        <w:rPr>
          <w:rFonts w:ascii="Arial" w:hAnsi="Arial" w:cs="Arial"/>
        </w:rPr>
        <w:t>s</w:t>
      </w:r>
      <w:r w:rsidRPr="00904C44">
        <w:rPr>
          <w:rFonts w:ascii="Arial" w:hAnsi="Arial" w:cs="Arial"/>
        </w:rPr>
        <w:t xml:space="preserve"> of notification informing stakeholders about Perkins IV including required CTE program(s) of study.</w:t>
      </w:r>
    </w:p>
    <w:p w:rsidR="00616A4D" w:rsidRPr="00904C44" w:rsidRDefault="00616A4D" w:rsidP="006025E0">
      <w:pPr>
        <w:spacing w:after="240"/>
        <w:ind w:left="360"/>
        <w:rPr>
          <w:rFonts w:ascii="Arial" w:hAnsi="Arial" w:cs="Arial"/>
          <w:b/>
        </w:rPr>
      </w:pPr>
      <w:r w:rsidRPr="00904C44">
        <w:rPr>
          <w:rFonts w:ascii="Arial" w:hAnsi="Arial" w:cs="Arial"/>
          <w:b/>
        </w:rPr>
        <w:t>Comments:</w:t>
      </w:r>
    </w:p>
    <w:p w:rsidR="00616A4D" w:rsidRPr="00904C44" w:rsidRDefault="00616A4D" w:rsidP="006025E0">
      <w:pPr>
        <w:numPr>
          <w:ilvl w:val="0"/>
          <w:numId w:val="19"/>
        </w:numPr>
        <w:tabs>
          <w:tab w:val="clear" w:pos="720"/>
          <w:tab w:val="num" w:pos="360"/>
          <w:tab w:val="left" w:pos="1080"/>
        </w:tabs>
        <w:spacing w:after="240"/>
        <w:ind w:left="360"/>
        <w:rPr>
          <w:rFonts w:ascii="Arial" w:hAnsi="Arial" w:cs="Arial"/>
        </w:rPr>
      </w:pPr>
      <w:r w:rsidRPr="00904C44">
        <w:rPr>
          <w:rFonts w:ascii="Arial" w:hAnsi="Arial" w:cs="Arial"/>
        </w:rPr>
        <w:t>The eligible recipient has planned career and technical education activities of sufficient size, scope and quality to bring about improvement in the quality of CTE programs.</w:t>
      </w:r>
    </w:p>
    <w:p w:rsidR="008258A9" w:rsidRPr="00904C44" w:rsidRDefault="008258A9" w:rsidP="006025E0">
      <w:pPr>
        <w:spacing w:after="240"/>
        <w:ind w:left="360"/>
        <w:rPr>
          <w:rFonts w:ascii="Arial" w:hAnsi="Arial" w:cs="Arial"/>
          <w:b/>
        </w:rPr>
      </w:pPr>
      <w:r w:rsidRPr="00904C44">
        <w:rPr>
          <w:rFonts w:ascii="Arial" w:hAnsi="Arial" w:cs="Arial"/>
          <w:b/>
          <w:highlight w:val="yellow"/>
        </w:rPr>
        <w:t>Partial Compliance/Non Compliance/Compliance</w:t>
      </w:r>
      <w:r w:rsidRPr="00904C44">
        <w:rPr>
          <w:rFonts w:ascii="Arial" w:hAnsi="Arial" w:cs="Arial"/>
          <w:b/>
        </w:rPr>
        <w:t xml:space="preserve"> </w:t>
      </w:r>
    </w:p>
    <w:p w:rsidR="00616A4D" w:rsidRPr="00904C44" w:rsidRDefault="00616A4D" w:rsidP="006025E0">
      <w:pPr>
        <w:tabs>
          <w:tab w:val="left" w:pos="360"/>
        </w:tabs>
        <w:spacing w:after="240"/>
        <w:ind w:left="360"/>
        <w:rPr>
          <w:rFonts w:ascii="Arial" w:hAnsi="Arial" w:cs="Arial"/>
          <w:b/>
          <w:bCs/>
        </w:rPr>
      </w:pPr>
      <w:r w:rsidRPr="00904C44">
        <w:rPr>
          <w:rFonts w:ascii="Arial" w:hAnsi="Arial" w:cs="Arial"/>
          <w:b/>
          <w:bCs/>
        </w:rPr>
        <w:t>Secondary and Postsecondary Documentation Required:</w:t>
      </w:r>
    </w:p>
    <w:p w:rsidR="003D377D" w:rsidRPr="00904C44" w:rsidRDefault="00616A4D" w:rsidP="006025E0">
      <w:pPr>
        <w:numPr>
          <w:ilvl w:val="0"/>
          <w:numId w:val="3"/>
        </w:numPr>
        <w:tabs>
          <w:tab w:val="clear" w:pos="1080"/>
          <w:tab w:val="left" w:pos="360"/>
          <w:tab w:val="num" w:pos="720"/>
        </w:tabs>
        <w:spacing w:after="120"/>
        <w:ind w:left="720"/>
        <w:rPr>
          <w:rFonts w:ascii="Arial" w:hAnsi="Arial" w:cs="Arial"/>
          <w:color w:val="000000"/>
        </w:rPr>
      </w:pPr>
      <w:r w:rsidRPr="00904C44">
        <w:rPr>
          <w:rFonts w:ascii="Arial" w:hAnsi="Arial" w:cs="Arial"/>
        </w:rPr>
        <w:t xml:space="preserve">Describe how the eligible recipient utilizes </w:t>
      </w:r>
      <w:r w:rsidR="00C43D7B" w:rsidRPr="003D06A0">
        <w:rPr>
          <w:rFonts w:ascii="Arial" w:hAnsi="Arial" w:cs="Arial"/>
          <w:b/>
          <w:u w:val="single"/>
        </w:rPr>
        <w:t>L</w:t>
      </w:r>
      <w:r w:rsidR="003D377D" w:rsidRPr="003D06A0">
        <w:rPr>
          <w:rFonts w:ascii="Arial" w:hAnsi="Arial" w:cs="Arial"/>
          <w:b/>
          <w:u w:val="single"/>
        </w:rPr>
        <w:t>ocal</w:t>
      </w:r>
      <w:r w:rsidR="003D377D" w:rsidRPr="00904C44">
        <w:rPr>
          <w:rFonts w:ascii="Arial" w:hAnsi="Arial" w:cs="Arial"/>
        </w:rPr>
        <w:t xml:space="preserve"> </w:t>
      </w:r>
      <w:r w:rsidR="00C43D7B" w:rsidRPr="00904C44">
        <w:rPr>
          <w:rFonts w:ascii="Arial" w:hAnsi="Arial" w:cs="Arial"/>
        </w:rPr>
        <w:t xml:space="preserve">(not Perkins) </w:t>
      </w:r>
      <w:r w:rsidR="003D377D" w:rsidRPr="00904C44">
        <w:rPr>
          <w:rFonts w:ascii="Arial" w:hAnsi="Arial" w:cs="Arial"/>
        </w:rPr>
        <w:t xml:space="preserve">funds in meeting the nine (9) </w:t>
      </w:r>
      <w:r w:rsidRPr="00904C44">
        <w:rPr>
          <w:rFonts w:ascii="Arial" w:hAnsi="Arial" w:cs="Arial"/>
        </w:rPr>
        <w:t xml:space="preserve">required uses of funds to generate </w:t>
      </w:r>
      <w:r w:rsidRPr="00904C44">
        <w:rPr>
          <w:rFonts w:ascii="Arial" w:hAnsi="Arial" w:cs="Arial"/>
          <w:color w:val="000000"/>
        </w:rPr>
        <w:t xml:space="preserve">substantial </w:t>
      </w:r>
      <w:r w:rsidR="003D377D" w:rsidRPr="00904C44">
        <w:rPr>
          <w:rFonts w:ascii="Arial" w:hAnsi="Arial" w:cs="Arial"/>
        </w:rPr>
        <w:t>improvement in the quality of CTE programs.</w:t>
      </w:r>
      <w:r w:rsidR="00C43D7B" w:rsidRPr="00904C44">
        <w:rPr>
          <w:rFonts w:ascii="Arial" w:hAnsi="Arial" w:cs="Arial"/>
        </w:rPr>
        <w:t xml:space="preserve"> </w:t>
      </w:r>
    </w:p>
    <w:p w:rsidR="00616A4D" w:rsidRPr="00904C44" w:rsidRDefault="00616A4D" w:rsidP="006025E0">
      <w:pPr>
        <w:numPr>
          <w:ilvl w:val="0"/>
          <w:numId w:val="3"/>
        </w:numPr>
        <w:tabs>
          <w:tab w:val="clear" w:pos="1080"/>
          <w:tab w:val="left" w:pos="360"/>
          <w:tab w:val="num" w:pos="720"/>
        </w:tabs>
        <w:spacing w:after="240"/>
        <w:ind w:left="720"/>
        <w:rPr>
          <w:rFonts w:ascii="Arial" w:hAnsi="Arial" w:cs="Arial"/>
          <w:color w:val="000000"/>
        </w:rPr>
      </w:pPr>
      <w:r w:rsidRPr="00904C44">
        <w:rPr>
          <w:rFonts w:ascii="Arial" w:hAnsi="Arial" w:cs="Arial"/>
          <w:color w:val="000000"/>
        </w:rPr>
        <w:t>Explain the program of activities outlined in the Action Plans.  What measures have been established to evaluate improvement of negotiated performance measures?  How will these measures be assessed?</w:t>
      </w:r>
      <w:r w:rsidR="00465D6C" w:rsidRPr="00904C44">
        <w:rPr>
          <w:rFonts w:ascii="Arial" w:hAnsi="Arial" w:cs="Arial"/>
        </w:rPr>
        <w:t xml:space="preserve"> What changes are being made to address persistent low performance on an Indicator?</w:t>
      </w:r>
    </w:p>
    <w:p w:rsidR="00616A4D" w:rsidRPr="00904C44" w:rsidRDefault="00616A4D" w:rsidP="006025E0">
      <w:pPr>
        <w:tabs>
          <w:tab w:val="left" w:pos="360"/>
        </w:tabs>
        <w:spacing w:after="240"/>
        <w:ind w:left="360"/>
        <w:rPr>
          <w:rFonts w:ascii="Arial" w:hAnsi="Arial" w:cs="Arial"/>
          <w:b/>
          <w:bCs/>
        </w:rPr>
      </w:pPr>
      <w:r w:rsidRPr="00904C44">
        <w:rPr>
          <w:rFonts w:ascii="Arial" w:hAnsi="Arial" w:cs="Arial"/>
          <w:b/>
          <w:bCs/>
        </w:rPr>
        <w:t>Comments:</w:t>
      </w:r>
    </w:p>
    <w:p w:rsidR="00616A4D" w:rsidRPr="00904C44" w:rsidRDefault="00616A4D" w:rsidP="006025E0">
      <w:pPr>
        <w:numPr>
          <w:ilvl w:val="0"/>
          <w:numId w:val="19"/>
        </w:numPr>
        <w:tabs>
          <w:tab w:val="clear" w:pos="720"/>
          <w:tab w:val="num" w:pos="360"/>
        </w:tabs>
        <w:spacing w:after="240"/>
        <w:ind w:left="360"/>
        <w:rPr>
          <w:rFonts w:ascii="Arial" w:hAnsi="Arial" w:cs="Arial"/>
        </w:rPr>
      </w:pPr>
      <w:r w:rsidRPr="00904C44">
        <w:rPr>
          <w:rFonts w:ascii="Arial" w:hAnsi="Arial" w:cs="Arial"/>
        </w:rPr>
        <w:lastRenderedPageBreak/>
        <w:t xml:space="preserve">The eligible recipient has offered the appropriate courses of not less than one CTE </w:t>
      </w:r>
      <w:r w:rsidR="00465D6C" w:rsidRPr="00904C44">
        <w:rPr>
          <w:rFonts w:ascii="Arial" w:hAnsi="Arial" w:cs="Arial"/>
        </w:rPr>
        <w:t>P</w:t>
      </w:r>
      <w:r w:rsidRPr="00904C44">
        <w:rPr>
          <w:rFonts w:ascii="Arial" w:hAnsi="Arial" w:cs="Arial"/>
        </w:rPr>
        <w:t xml:space="preserve">rogram of </w:t>
      </w:r>
      <w:r w:rsidR="00465D6C" w:rsidRPr="00904C44">
        <w:rPr>
          <w:rFonts w:ascii="Arial" w:hAnsi="Arial" w:cs="Arial"/>
        </w:rPr>
        <w:t>S</w:t>
      </w:r>
      <w:r w:rsidRPr="00904C44">
        <w:rPr>
          <w:rFonts w:ascii="Arial" w:hAnsi="Arial" w:cs="Arial"/>
        </w:rPr>
        <w:t>tudy</w:t>
      </w:r>
      <w:r w:rsidR="00465D6C" w:rsidRPr="00904C44">
        <w:rPr>
          <w:rFonts w:ascii="Arial" w:hAnsi="Arial" w:cs="Arial"/>
        </w:rPr>
        <w:t xml:space="preserve"> (POS)</w:t>
      </w:r>
      <w:r w:rsidRPr="00904C44">
        <w:rPr>
          <w:rFonts w:ascii="Arial" w:hAnsi="Arial" w:cs="Arial"/>
        </w:rPr>
        <w:t xml:space="preserve">.  Refer to </w:t>
      </w:r>
      <w:r w:rsidR="00EA146F" w:rsidRPr="00904C44">
        <w:rPr>
          <w:rFonts w:ascii="Arial" w:hAnsi="Arial" w:cs="Arial"/>
        </w:rPr>
        <w:t xml:space="preserve">on page 9 of Perkins Guidelines </w:t>
      </w:r>
      <w:r w:rsidRPr="00904C44">
        <w:rPr>
          <w:rFonts w:ascii="Arial" w:hAnsi="Arial" w:cs="Arial"/>
        </w:rPr>
        <w:t>for the Program of Study definition.</w:t>
      </w:r>
    </w:p>
    <w:p w:rsidR="008258A9" w:rsidRPr="00904C44" w:rsidRDefault="008258A9" w:rsidP="006025E0">
      <w:pPr>
        <w:spacing w:after="240"/>
        <w:ind w:left="360"/>
        <w:rPr>
          <w:rFonts w:ascii="Arial" w:hAnsi="Arial" w:cs="Arial"/>
          <w:b/>
        </w:rPr>
      </w:pPr>
      <w:r w:rsidRPr="00904C44">
        <w:rPr>
          <w:rFonts w:ascii="Arial" w:hAnsi="Arial" w:cs="Arial"/>
          <w:b/>
          <w:highlight w:val="yellow"/>
        </w:rPr>
        <w:t>Partial Compliance/Non Compliance/Compliance</w:t>
      </w:r>
      <w:r w:rsidRPr="00904C44">
        <w:rPr>
          <w:rFonts w:ascii="Arial" w:hAnsi="Arial" w:cs="Arial"/>
          <w:b/>
        </w:rPr>
        <w:t xml:space="preserve"> </w:t>
      </w:r>
    </w:p>
    <w:p w:rsidR="00616A4D" w:rsidRPr="00904C44" w:rsidRDefault="00616A4D" w:rsidP="006025E0">
      <w:pPr>
        <w:spacing w:after="240"/>
        <w:ind w:left="360"/>
        <w:rPr>
          <w:rFonts w:ascii="Arial" w:hAnsi="Arial" w:cs="Arial"/>
          <w:b/>
          <w:bCs/>
        </w:rPr>
      </w:pPr>
      <w:r w:rsidRPr="00904C44">
        <w:rPr>
          <w:rFonts w:ascii="Arial" w:hAnsi="Arial" w:cs="Arial"/>
          <w:b/>
          <w:bCs/>
        </w:rPr>
        <w:t>Secondary Documentation Required:</w:t>
      </w:r>
    </w:p>
    <w:p w:rsidR="00616A4D" w:rsidRPr="00904C44" w:rsidRDefault="003D06A0" w:rsidP="00EC41E0">
      <w:pPr>
        <w:numPr>
          <w:ilvl w:val="0"/>
          <w:numId w:val="20"/>
        </w:numPr>
        <w:spacing w:after="120"/>
        <w:rPr>
          <w:rFonts w:ascii="Arial" w:hAnsi="Arial" w:cs="Arial"/>
        </w:rPr>
      </w:pPr>
      <w:r>
        <w:rPr>
          <w:rFonts w:ascii="Arial" w:hAnsi="Arial" w:cs="Arial"/>
        </w:rPr>
        <w:t>Samples</w:t>
      </w:r>
      <w:r w:rsidR="001B08B4" w:rsidRPr="00904C44">
        <w:rPr>
          <w:rFonts w:ascii="Arial" w:hAnsi="Arial" w:cs="Arial"/>
        </w:rPr>
        <w:t xml:space="preserve"> of l</w:t>
      </w:r>
      <w:r w:rsidR="00D1115B" w:rsidRPr="00904C44">
        <w:rPr>
          <w:rFonts w:ascii="Arial" w:hAnsi="Arial" w:cs="Arial"/>
        </w:rPr>
        <w:t>esson plan/</w:t>
      </w:r>
      <w:r w:rsidR="00D1115B" w:rsidRPr="00904C44">
        <w:rPr>
          <w:rFonts w:ascii="Arial" w:hAnsi="Arial" w:cs="Arial"/>
          <w:color w:val="000000"/>
        </w:rPr>
        <w:t xml:space="preserve">Course outline </w:t>
      </w:r>
      <w:r w:rsidR="00EC41E0" w:rsidRPr="00EC41E0">
        <w:rPr>
          <w:rFonts w:ascii="Arial" w:hAnsi="Arial" w:cs="Arial"/>
          <w:color w:val="000000"/>
        </w:rPr>
        <w:t xml:space="preserve">showing </w:t>
      </w:r>
      <w:r w:rsidR="00616A4D" w:rsidRPr="00904C44">
        <w:rPr>
          <w:rFonts w:ascii="Arial" w:hAnsi="Arial" w:cs="Arial"/>
        </w:rPr>
        <w:t>coherent and rigorous content aligned with challenging academic standards, technical skills within relevant career and technical programs.</w:t>
      </w:r>
    </w:p>
    <w:p w:rsidR="00616A4D" w:rsidRPr="00904C44" w:rsidRDefault="00616A4D" w:rsidP="006025E0">
      <w:pPr>
        <w:numPr>
          <w:ilvl w:val="0"/>
          <w:numId w:val="20"/>
        </w:numPr>
        <w:spacing w:after="120"/>
        <w:rPr>
          <w:rFonts w:ascii="Arial" w:hAnsi="Arial" w:cs="Arial"/>
        </w:rPr>
      </w:pPr>
      <w:r w:rsidRPr="00904C44">
        <w:rPr>
          <w:rFonts w:ascii="Arial" w:hAnsi="Arial" w:cs="Arial"/>
        </w:rPr>
        <w:t xml:space="preserve">Include copy of signed/dated </w:t>
      </w:r>
      <w:r w:rsidR="001B08B4" w:rsidRPr="00904C44">
        <w:rPr>
          <w:rFonts w:ascii="Arial" w:hAnsi="Arial" w:cs="Arial"/>
        </w:rPr>
        <w:t xml:space="preserve">CTE-program specific </w:t>
      </w:r>
      <w:r w:rsidRPr="00904C44">
        <w:rPr>
          <w:rFonts w:ascii="Arial" w:hAnsi="Arial" w:cs="Arial"/>
        </w:rPr>
        <w:t xml:space="preserve">articulation agreement(s) with partnering postsecondary institutions to implement a seamless program of study.  (Chief Operating Officer </w:t>
      </w:r>
      <w:r w:rsidR="00A1735C" w:rsidRPr="00904C44">
        <w:rPr>
          <w:rFonts w:ascii="Arial" w:hAnsi="Arial" w:cs="Arial"/>
        </w:rPr>
        <w:t>Signatures</w:t>
      </w:r>
      <w:r w:rsidRPr="00904C44">
        <w:rPr>
          <w:rFonts w:ascii="Arial" w:hAnsi="Arial" w:cs="Arial"/>
        </w:rPr>
        <w:t xml:space="preserve"> from all participating institutions required.)</w:t>
      </w:r>
    </w:p>
    <w:p w:rsidR="00616A4D" w:rsidRPr="00904C44" w:rsidRDefault="00616A4D" w:rsidP="006025E0">
      <w:pPr>
        <w:numPr>
          <w:ilvl w:val="0"/>
          <w:numId w:val="20"/>
        </w:numPr>
        <w:spacing w:after="240"/>
        <w:rPr>
          <w:rFonts w:ascii="Arial" w:hAnsi="Arial" w:cs="Arial"/>
        </w:rPr>
      </w:pPr>
      <w:r w:rsidRPr="00904C44">
        <w:rPr>
          <w:rFonts w:ascii="Arial" w:hAnsi="Arial" w:cs="Arial"/>
        </w:rPr>
        <w:t xml:space="preserve">Include copy of signed/dated dual enrollment, concurrent enrollment or other ways to achieve credit with partnering institutions from secondary to postsecondary.  (Chief Operating Officer </w:t>
      </w:r>
      <w:r w:rsidR="009506E0" w:rsidRPr="00904C44">
        <w:rPr>
          <w:rFonts w:ascii="Arial" w:hAnsi="Arial" w:cs="Arial"/>
        </w:rPr>
        <w:t>Signatures</w:t>
      </w:r>
      <w:r w:rsidRPr="00904C44">
        <w:rPr>
          <w:rFonts w:ascii="Arial" w:hAnsi="Arial" w:cs="Arial"/>
        </w:rPr>
        <w:t xml:space="preserve"> from all participating institutions required.)</w:t>
      </w:r>
    </w:p>
    <w:p w:rsidR="00616A4D" w:rsidRPr="00904C44" w:rsidRDefault="00616A4D" w:rsidP="006025E0">
      <w:pPr>
        <w:spacing w:after="240"/>
        <w:ind w:left="360"/>
        <w:rPr>
          <w:rFonts w:ascii="Arial" w:hAnsi="Arial" w:cs="Arial"/>
          <w:b/>
          <w:bCs/>
        </w:rPr>
      </w:pPr>
      <w:r w:rsidRPr="00904C44">
        <w:rPr>
          <w:rFonts w:ascii="Arial" w:hAnsi="Arial" w:cs="Arial"/>
          <w:b/>
          <w:bCs/>
        </w:rPr>
        <w:t>Postsecondary Documentation Required:</w:t>
      </w:r>
    </w:p>
    <w:p w:rsidR="00616A4D" w:rsidRPr="00904C44" w:rsidRDefault="00616A4D" w:rsidP="006025E0">
      <w:pPr>
        <w:numPr>
          <w:ilvl w:val="0"/>
          <w:numId w:val="21"/>
        </w:numPr>
        <w:spacing w:after="120"/>
        <w:rPr>
          <w:rFonts w:ascii="Arial" w:hAnsi="Arial" w:cs="Arial"/>
        </w:rPr>
      </w:pPr>
      <w:r w:rsidRPr="00904C44">
        <w:rPr>
          <w:rFonts w:ascii="Arial" w:hAnsi="Arial" w:cs="Arial"/>
        </w:rPr>
        <w:t xml:space="preserve">Include copy of signed/dated </w:t>
      </w:r>
      <w:r w:rsidRPr="00904C44">
        <w:rPr>
          <w:rFonts w:ascii="Arial" w:hAnsi="Arial" w:cs="Arial"/>
          <w:color w:val="000000"/>
        </w:rPr>
        <w:t xml:space="preserve">CTE program-specific articulation agreement(s) with partnering secondary institutions to implement a seamless program of study.  (Chief Operating Officer </w:t>
      </w:r>
      <w:r w:rsidR="00B378B8" w:rsidRPr="00904C44">
        <w:rPr>
          <w:rFonts w:ascii="Arial" w:hAnsi="Arial" w:cs="Arial"/>
          <w:color w:val="000000"/>
        </w:rPr>
        <w:t>Signatures</w:t>
      </w:r>
      <w:r w:rsidRPr="00904C44">
        <w:rPr>
          <w:rFonts w:ascii="Arial" w:hAnsi="Arial" w:cs="Arial"/>
          <w:color w:val="000000"/>
        </w:rPr>
        <w:t xml:space="preserve"> from all participating institutions required.)</w:t>
      </w:r>
    </w:p>
    <w:p w:rsidR="00616A4D" w:rsidRPr="00904C44" w:rsidRDefault="00616A4D" w:rsidP="006025E0">
      <w:pPr>
        <w:numPr>
          <w:ilvl w:val="0"/>
          <w:numId w:val="21"/>
        </w:numPr>
        <w:spacing w:after="120"/>
        <w:rPr>
          <w:rFonts w:ascii="Arial" w:hAnsi="Arial" w:cs="Arial"/>
        </w:rPr>
      </w:pPr>
      <w:r w:rsidRPr="00904C44">
        <w:rPr>
          <w:rFonts w:ascii="Arial" w:hAnsi="Arial" w:cs="Arial"/>
          <w:color w:val="000000"/>
        </w:rPr>
        <w:t xml:space="preserve">Include copy of signed/dated dual enrollment, concurrent enrollment or other ways to achieve credit with partnering institutions from secondary to postsecondary.  (Chief Operating Officer </w:t>
      </w:r>
      <w:r w:rsidR="00B378B8" w:rsidRPr="00904C44">
        <w:rPr>
          <w:rFonts w:ascii="Arial" w:hAnsi="Arial" w:cs="Arial"/>
          <w:color w:val="000000"/>
        </w:rPr>
        <w:t>Signatures</w:t>
      </w:r>
      <w:r w:rsidRPr="00904C44">
        <w:rPr>
          <w:rFonts w:ascii="Arial" w:hAnsi="Arial" w:cs="Arial"/>
          <w:color w:val="000000"/>
        </w:rPr>
        <w:t xml:space="preserve"> from all participating institutions required.)</w:t>
      </w:r>
    </w:p>
    <w:p w:rsidR="00616A4D" w:rsidRPr="00904C44" w:rsidRDefault="000D7317" w:rsidP="006025E0">
      <w:pPr>
        <w:numPr>
          <w:ilvl w:val="0"/>
          <w:numId w:val="21"/>
        </w:numPr>
        <w:spacing w:after="120"/>
        <w:rPr>
          <w:rFonts w:ascii="Arial" w:hAnsi="Arial" w:cs="Arial"/>
        </w:rPr>
      </w:pPr>
      <w:r w:rsidRPr="00904C44">
        <w:rPr>
          <w:rFonts w:ascii="Arial" w:hAnsi="Arial" w:cs="Arial"/>
          <w:color w:val="000000"/>
        </w:rPr>
        <w:t>Screenshot or link to catalog description of the CTE P</w:t>
      </w:r>
      <w:r w:rsidR="00616A4D" w:rsidRPr="00904C44">
        <w:rPr>
          <w:rFonts w:ascii="Arial" w:hAnsi="Arial" w:cs="Arial"/>
          <w:color w:val="000000"/>
        </w:rPr>
        <w:t>rogram</w:t>
      </w:r>
      <w:r w:rsidRPr="00904C44">
        <w:rPr>
          <w:rFonts w:ascii="Arial" w:hAnsi="Arial" w:cs="Arial"/>
          <w:color w:val="000000"/>
        </w:rPr>
        <w:t>(s)</w:t>
      </w:r>
      <w:r w:rsidR="00616A4D" w:rsidRPr="00904C44">
        <w:rPr>
          <w:rFonts w:ascii="Arial" w:hAnsi="Arial" w:cs="Arial"/>
          <w:color w:val="000000"/>
        </w:rPr>
        <w:t xml:space="preserve"> of </w:t>
      </w:r>
      <w:r w:rsidRPr="00904C44">
        <w:rPr>
          <w:rFonts w:ascii="Arial" w:hAnsi="Arial" w:cs="Arial"/>
          <w:color w:val="000000"/>
        </w:rPr>
        <w:t>S</w:t>
      </w:r>
      <w:r w:rsidR="00616A4D" w:rsidRPr="00904C44">
        <w:rPr>
          <w:rFonts w:ascii="Arial" w:hAnsi="Arial" w:cs="Arial"/>
          <w:color w:val="000000"/>
        </w:rPr>
        <w:t>tudy</w:t>
      </w:r>
      <w:r w:rsidRPr="00904C44">
        <w:rPr>
          <w:rFonts w:ascii="Arial" w:hAnsi="Arial" w:cs="Arial"/>
          <w:color w:val="000000"/>
        </w:rPr>
        <w:t xml:space="preserve"> (POS)</w:t>
      </w:r>
      <w:r w:rsidR="00616A4D" w:rsidRPr="00904C44">
        <w:rPr>
          <w:rFonts w:ascii="Arial" w:hAnsi="Arial" w:cs="Arial"/>
          <w:color w:val="000000"/>
        </w:rPr>
        <w:t>.</w:t>
      </w:r>
    </w:p>
    <w:p w:rsidR="00616A4D" w:rsidRPr="00904C44" w:rsidRDefault="000D7317" w:rsidP="006025E0">
      <w:pPr>
        <w:numPr>
          <w:ilvl w:val="0"/>
          <w:numId w:val="21"/>
        </w:numPr>
        <w:spacing w:after="240"/>
        <w:rPr>
          <w:rFonts w:ascii="Arial" w:hAnsi="Arial" w:cs="Arial"/>
        </w:rPr>
      </w:pPr>
      <w:r w:rsidRPr="00904C44">
        <w:rPr>
          <w:rFonts w:ascii="Arial" w:hAnsi="Arial" w:cs="Arial"/>
          <w:color w:val="000000"/>
        </w:rPr>
        <w:t>A sampling of s</w:t>
      </w:r>
      <w:r w:rsidR="00D1115B" w:rsidRPr="00904C44">
        <w:rPr>
          <w:rFonts w:ascii="Arial" w:hAnsi="Arial" w:cs="Arial"/>
          <w:color w:val="000000"/>
        </w:rPr>
        <w:t>yllabus for technical</w:t>
      </w:r>
      <w:r w:rsidR="00D1115B" w:rsidRPr="00904C44">
        <w:rPr>
          <w:rFonts w:ascii="Arial" w:hAnsi="Arial" w:cs="Arial"/>
        </w:rPr>
        <w:t xml:space="preserve"> </w:t>
      </w:r>
      <w:r w:rsidR="00616A4D" w:rsidRPr="00904C44">
        <w:rPr>
          <w:rFonts w:ascii="Arial" w:hAnsi="Arial" w:cs="Arial"/>
          <w:color w:val="000000"/>
        </w:rPr>
        <w:t>course</w:t>
      </w:r>
      <w:r w:rsidRPr="00904C44">
        <w:rPr>
          <w:rFonts w:ascii="Arial" w:hAnsi="Arial" w:cs="Arial"/>
          <w:color w:val="000000"/>
        </w:rPr>
        <w:t>s</w:t>
      </w:r>
      <w:r w:rsidR="00616A4D" w:rsidRPr="00904C44">
        <w:rPr>
          <w:rFonts w:ascii="Arial" w:hAnsi="Arial" w:cs="Arial"/>
          <w:color w:val="000000"/>
        </w:rPr>
        <w:t xml:space="preserve"> in the </w:t>
      </w:r>
      <w:r w:rsidRPr="00904C44">
        <w:rPr>
          <w:rFonts w:ascii="Arial" w:hAnsi="Arial" w:cs="Arial"/>
          <w:color w:val="000000"/>
        </w:rPr>
        <w:t>P</w:t>
      </w:r>
      <w:r w:rsidR="00616A4D" w:rsidRPr="00904C44">
        <w:rPr>
          <w:rFonts w:ascii="Arial" w:hAnsi="Arial" w:cs="Arial"/>
          <w:color w:val="000000"/>
        </w:rPr>
        <w:t xml:space="preserve">rogram of </w:t>
      </w:r>
      <w:r w:rsidRPr="00904C44">
        <w:rPr>
          <w:rFonts w:ascii="Arial" w:hAnsi="Arial" w:cs="Arial"/>
          <w:color w:val="000000"/>
        </w:rPr>
        <w:t>S</w:t>
      </w:r>
      <w:r w:rsidR="00616A4D" w:rsidRPr="00904C44">
        <w:rPr>
          <w:rFonts w:ascii="Arial" w:hAnsi="Arial" w:cs="Arial"/>
          <w:color w:val="000000"/>
        </w:rPr>
        <w:t>tudy indicating coherent and rigorous content aligned with challenging academic standards, technical skills within relevant career and technical programs including the secondary component of the program of study.</w:t>
      </w:r>
    </w:p>
    <w:p w:rsidR="00C95698" w:rsidRPr="00904C44" w:rsidRDefault="00616A4D" w:rsidP="006025E0">
      <w:pPr>
        <w:spacing w:after="240"/>
        <w:ind w:left="360"/>
        <w:rPr>
          <w:rFonts w:ascii="Arial" w:hAnsi="Arial" w:cs="Arial"/>
          <w:b/>
          <w:bCs/>
        </w:rPr>
      </w:pPr>
      <w:r w:rsidRPr="00904C44">
        <w:rPr>
          <w:rFonts w:ascii="Arial" w:hAnsi="Arial" w:cs="Arial"/>
          <w:b/>
          <w:bCs/>
        </w:rPr>
        <w:t>Comments:</w:t>
      </w:r>
    </w:p>
    <w:p w:rsidR="00616A4D" w:rsidRPr="00904C44" w:rsidRDefault="00616A4D" w:rsidP="006025E0">
      <w:pPr>
        <w:spacing w:after="240"/>
        <w:ind w:left="360" w:hanging="360"/>
        <w:rPr>
          <w:rFonts w:ascii="Arial" w:hAnsi="Arial" w:cs="Arial"/>
          <w:color w:val="000000"/>
        </w:rPr>
      </w:pPr>
      <w:r w:rsidRPr="00904C44">
        <w:rPr>
          <w:rFonts w:ascii="Arial" w:hAnsi="Arial" w:cs="Arial"/>
        </w:rPr>
        <w:t>4.</w:t>
      </w:r>
      <w:r w:rsidRPr="00904C44">
        <w:rPr>
          <w:rFonts w:ascii="Arial" w:hAnsi="Arial" w:cs="Arial"/>
        </w:rPr>
        <w:tab/>
        <w:t>Describe how the eligible recipient provides students with strong experience in, and understanding of, all aspects of an industry, which may include work-based learning experiences</w:t>
      </w:r>
      <w:r w:rsidRPr="00904C44">
        <w:rPr>
          <w:rFonts w:ascii="Arial" w:hAnsi="Arial" w:cs="Arial"/>
          <w:color w:val="000000"/>
        </w:rPr>
        <w:t>.  Refer to All Aspects of an Industry definition in the Definitions section of the guidelines.</w:t>
      </w:r>
    </w:p>
    <w:p w:rsidR="008258A9" w:rsidRPr="00904C44" w:rsidRDefault="008258A9" w:rsidP="006025E0">
      <w:pPr>
        <w:spacing w:after="240"/>
        <w:ind w:left="360"/>
        <w:rPr>
          <w:rFonts w:ascii="Arial" w:hAnsi="Arial" w:cs="Arial"/>
          <w:b/>
        </w:rPr>
      </w:pPr>
      <w:r w:rsidRPr="00904C44">
        <w:rPr>
          <w:rFonts w:ascii="Arial" w:hAnsi="Arial" w:cs="Arial"/>
          <w:b/>
          <w:highlight w:val="yellow"/>
        </w:rPr>
        <w:t>Partial Compliance/Non Compliance/Compliance</w:t>
      </w:r>
      <w:r w:rsidRPr="00904C44">
        <w:rPr>
          <w:rFonts w:ascii="Arial" w:hAnsi="Arial" w:cs="Arial"/>
          <w:b/>
        </w:rPr>
        <w:t xml:space="preserve"> </w:t>
      </w:r>
    </w:p>
    <w:p w:rsidR="006025E0" w:rsidRDefault="006025E0" w:rsidP="006025E0">
      <w:pPr>
        <w:spacing w:after="240"/>
        <w:ind w:left="360"/>
        <w:rPr>
          <w:rFonts w:ascii="Arial" w:hAnsi="Arial" w:cs="Arial"/>
          <w:b/>
          <w:bCs/>
        </w:rPr>
      </w:pPr>
    </w:p>
    <w:p w:rsidR="00616A4D" w:rsidRPr="00904C44" w:rsidRDefault="00616A4D" w:rsidP="006025E0">
      <w:pPr>
        <w:spacing w:after="240"/>
        <w:ind w:left="360"/>
        <w:rPr>
          <w:rFonts w:ascii="Arial" w:hAnsi="Arial" w:cs="Arial"/>
          <w:b/>
          <w:bCs/>
        </w:rPr>
      </w:pPr>
      <w:r w:rsidRPr="00904C44">
        <w:rPr>
          <w:rFonts w:ascii="Arial" w:hAnsi="Arial" w:cs="Arial"/>
          <w:b/>
          <w:bCs/>
        </w:rPr>
        <w:lastRenderedPageBreak/>
        <w:t>Secondary Documentation Required:</w:t>
      </w:r>
    </w:p>
    <w:p w:rsidR="00616A4D" w:rsidRPr="00904C44" w:rsidRDefault="00616A4D" w:rsidP="006025E0">
      <w:pPr>
        <w:numPr>
          <w:ilvl w:val="0"/>
          <w:numId w:val="2"/>
        </w:numPr>
        <w:tabs>
          <w:tab w:val="clear" w:pos="1080"/>
          <w:tab w:val="num" w:pos="720"/>
        </w:tabs>
        <w:spacing w:after="120"/>
        <w:ind w:left="720"/>
        <w:rPr>
          <w:rFonts w:ascii="Arial" w:hAnsi="Arial" w:cs="Arial"/>
        </w:rPr>
      </w:pPr>
      <w:r w:rsidRPr="00904C44">
        <w:rPr>
          <w:rFonts w:ascii="Arial" w:hAnsi="Arial" w:cs="Arial"/>
        </w:rPr>
        <w:t>How does the eligible recipient disseminate occupational information relative to high-skill, high-wage or high-demand occupations by regional employment sector(s)?</w:t>
      </w:r>
    </w:p>
    <w:p w:rsidR="00D1115B" w:rsidRPr="00904C44" w:rsidRDefault="00D1115B" w:rsidP="00EC41E0">
      <w:pPr>
        <w:numPr>
          <w:ilvl w:val="0"/>
          <w:numId w:val="2"/>
        </w:numPr>
        <w:tabs>
          <w:tab w:val="clear" w:pos="1080"/>
          <w:tab w:val="left" w:pos="720"/>
        </w:tabs>
        <w:spacing w:after="120"/>
        <w:ind w:left="720"/>
        <w:rPr>
          <w:rFonts w:ascii="Arial" w:hAnsi="Arial" w:cs="Arial"/>
        </w:rPr>
      </w:pPr>
      <w:r w:rsidRPr="00904C44">
        <w:rPr>
          <w:rFonts w:ascii="Arial" w:hAnsi="Arial" w:cs="Arial"/>
        </w:rPr>
        <w:t xml:space="preserve">Provide </w:t>
      </w:r>
      <w:r w:rsidR="00781605" w:rsidRPr="00904C44">
        <w:rPr>
          <w:rFonts w:ascii="Arial" w:hAnsi="Arial" w:cs="Arial"/>
        </w:rPr>
        <w:t>PDE-320 form and at least one Program Profile (e.g., specific information, scope and sequence, articulations)</w:t>
      </w:r>
      <w:r w:rsidRPr="00904C44">
        <w:rPr>
          <w:rFonts w:ascii="Arial" w:hAnsi="Arial" w:cs="Arial"/>
        </w:rPr>
        <w:t xml:space="preserve"> </w:t>
      </w:r>
      <w:r w:rsidR="00EC41E0" w:rsidRPr="00EC41E0">
        <w:rPr>
          <w:rFonts w:ascii="Arial" w:hAnsi="Arial" w:cs="Arial"/>
        </w:rPr>
        <w:t xml:space="preserve">from </w:t>
      </w:r>
      <w:r w:rsidRPr="00904C44">
        <w:rPr>
          <w:rFonts w:ascii="Arial" w:hAnsi="Arial" w:cs="Arial"/>
        </w:rPr>
        <w:t>the CATS electronic data collection system.</w:t>
      </w:r>
    </w:p>
    <w:p w:rsidR="00616A4D" w:rsidRPr="00904C44" w:rsidRDefault="00EC41E0" w:rsidP="00EC41E0">
      <w:pPr>
        <w:numPr>
          <w:ilvl w:val="0"/>
          <w:numId w:val="2"/>
        </w:numPr>
        <w:tabs>
          <w:tab w:val="clear" w:pos="1080"/>
          <w:tab w:val="num" w:pos="720"/>
        </w:tabs>
        <w:spacing w:after="120"/>
        <w:ind w:left="720"/>
        <w:rPr>
          <w:rFonts w:ascii="Arial" w:hAnsi="Arial" w:cs="Arial"/>
        </w:rPr>
      </w:pPr>
      <w:r w:rsidRPr="00EC41E0">
        <w:rPr>
          <w:rFonts w:ascii="Arial" w:hAnsi="Arial" w:cs="Arial"/>
        </w:rPr>
        <w:t>Provide the Student Industry Credentials Report from PIMS showing all Industry-recognized credentials earned by students at the LEA and consortium for each CTE program.</w:t>
      </w:r>
    </w:p>
    <w:p w:rsidR="00616A4D" w:rsidRPr="00904C44" w:rsidRDefault="00616A4D" w:rsidP="006025E0">
      <w:pPr>
        <w:numPr>
          <w:ilvl w:val="0"/>
          <w:numId w:val="2"/>
        </w:numPr>
        <w:tabs>
          <w:tab w:val="clear" w:pos="1080"/>
          <w:tab w:val="num" w:pos="720"/>
        </w:tabs>
        <w:spacing w:after="240"/>
        <w:ind w:left="720"/>
        <w:rPr>
          <w:rFonts w:ascii="Arial" w:hAnsi="Arial" w:cs="Arial"/>
        </w:rPr>
      </w:pPr>
      <w:r w:rsidRPr="00904C44">
        <w:rPr>
          <w:rFonts w:ascii="Arial" w:hAnsi="Arial" w:cs="Arial"/>
        </w:rPr>
        <w:t>List cooperative education and work-based learning programs offered by the eligible recipient.</w:t>
      </w:r>
      <w:r w:rsidR="00FE6AF7" w:rsidRPr="00904C44">
        <w:rPr>
          <w:rFonts w:ascii="Arial" w:hAnsi="Arial" w:cs="Arial"/>
        </w:rPr>
        <w:t xml:space="preserve"> Include the number of students that participated in their program area. </w:t>
      </w:r>
    </w:p>
    <w:p w:rsidR="00616A4D" w:rsidRPr="00904C44" w:rsidRDefault="00616A4D" w:rsidP="006025E0">
      <w:pPr>
        <w:spacing w:after="240"/>
        <w:ind w:left="360"/>
        <w:rPr>
          <w:rFonts w:ascii="Arial" w:hAnsi="Arial" w:cs="Arial"/>
          <w:b/>
          <w:bCs/>
        </w:rPr>
      </w:pPr>
      <w:r w:rsidRPr="00904C44">
        <w:rPr>
          <w:rFonts w:ascii="Arial" w:hAnsi="Arial" w:cs="Arial"/>
          <w:b/>
          <w:bCs/>
        </w:rPr>
        <w:t>Postsecondary Documentation Required:</w:t>
      </w:r>
    </w:p>
    <w:p w:rsidR="00616A4D" w:rsidRPr="00904C44" w:rsidRDefault="00616A4D" w:rsidP="006025E0">
      <w:pPr>
        <w:numPr>
          <w:ilvl w:val="0"/>
          <w:numId w:val="10"/>
        </w:numPr>
        <w:tabs>
          <w:tab w:val="clear" w:pos="1080"/>
          <w:tab w:val="num" w:pos="720"/>
        </w:tabs>
        <w:spacing w:after="120"/>
        <w:ind w:left="720"/>
        <w:rPr>
          <w:rFonts w:ascii="Arial" w:hAnsi="Arial" w:cs="Arial"/>
        </w:rPr>
      </w:pPr>
      <w:r w:rsidRPr="00904C44">
        <w:rPr>
          <w:rFonts w:ascii="Arial" w:hAnsi="Arial" w:cs="Arial"/>
        </w:rPr>
        <w:t>How does the eligible recipient disseminate occupational information relative to high-skill, high-wage or high-demand occupations by regional employment sector(s)?</w:t>
      </w:r>
    </w:p>
    <w:p w:rsidR="00616A4D" w:rsidRPr="00904C44" w:rsidRDefault="00FE6AF7" w:rsidP="006025E0">
      <w:pPr>
        <w:numPr>
          <w:ilvl w:val="0"/>
          <w:numId w:val="10"/>
        </w:numPr>
        <w:tabs>
          <w:tab w:val="clear" w:pos="1080"/>
          <w:tab w:val="num" w:pos="720"/>
        </w:tabs>
        <w:spacing w:after="120"/>
        <w:ind w:left="720"/>
        <w:rPr>
          <w:rFonts w:ascii="Arial" w:hAnsi="Arial" w:cs="Arial"/>
          <w:color w:val="000000"/>
        </w:rPr>
      </w:pPr>
      <w:r w:rsidRPr="00904C44">
        <w:rPr>
          <w:rFonts w:ascii="Arial" w:hAnsi="Arial" w:cs="Arial"/>
          <w:color w:val="000000"/>
        </w:rPr>
        <w:t>Report</w:t>
      </w:r>
      <w:r w:rsidR="00616A4D" w:rsidRPr="00904C44">
        <w:rPr>
          <w:rFonts w:ascii="Arial" w:hAnsi="Arial" w:cs="Arial"/>
          <w:color w:val="000000"/>
        </w:rPr>
        <w:t xml:space="preserve"> of</w:t>
      </w:r>
      <w:r w:rsidRPr="00904C44">
        <w:rPr>
          <w:rFonts w:ascii="Arial" w:hAnsi="Arial" w:cs="Arial"/>
          <w:color w:val="000000"/>
        </w:rPr>
        <w:t xml:space="preserve"> all</w:t>
      </w:r>
      <w:r w:rsidR="00616A4D" w:rsidRPr="00904C44">
        <w:rPr>
          <w:rFonts w:ascii="Arial" w:hAnsi="Arial" w:cs="Arial"/>
          <w:color w:val="000000"/>
        </w:rPr>
        <w:t xml:space="preserve"> industry recognized credentials </w:t>
      </w:r>
      <w:r w:rsidRPr="00904C44">
        <w:rPr>
          <w:rFonts w:ascii="Arial" w:hAnsi="Arial" w:cs="Arial"/>
          <w:color w:val="000000"/>
        </w:rPr>
        <w:t>earned by students for</w:t>
      </w:r>
      <w:r w:rsidR="00616A4D" w:rsidRPr="00904C44">
        <w:rPr>
          <w:rFonts w:ascii="Arial" w:hAnsi="Arial" w:cs="Arial"/>
          <w:color w:val="000000"/>
        </w:rPr>
        <w:t xml:space="preserve"> all career and technical programs offered at the postsecondary institution.</w:t>
      </w:r>
    </w:p>
    <w:p w:rsidR="00616A4D" w:rsidRPr="00904C44" w:rsidRDefault="00616A4D" w:rsidP="006025E0">
      <w:pPr>
        <w:numPr>
          <w:ilvl w:val="0"/>
          <w:numId w:val="10"/>
        </w:numPr>
        <w:tabs>
          <w:tab w:val="clear" w:pos="1080"/>
          <w:tab w:val="num" w:pos="720"/>
        </w:tabs>
        <w:spacing w:after="240"/>
        <w:ind w:left="720"/>
        <w:rPr>
          <w:rFonts w:ascii="Arial" w:hAnsi="Arial" w:cs="Arial"/>
          <w:color w:val="000000"/>
        </w:rPr>
      </w:pPr>
      <w:r w:rsidRPr="00904C44">
        <w:rPr>
          <w:rFonts w:ascii="Arial" w:hAnsi="Arial" w:cs="Arial"/>
          <w:color w:val="000000"/>
        </w:rPr>
        <w:t>List internships, field experiences and assignments embedded into the curriculum intended to provide work-based learning experiences.</w:t>
      </w:r>
      <w:r w:rsidR="0009747D" w:rsidRPr="00904C44">
        <w:rPr>
          <w:rFonts w:ascii="Arial" w:hAnsi="Arial" w:cs="Arial"/>
          <w:color w:val="000000"/>
        </w:rPr>
        <w:t xml:space="preserve"> Include number of students that participated and their CTE program.</w:t>
      </w:r>
    </w:p>
    <w:p w:rsidR="00616A4D" w:rsidRPr="00904C44" w:rsidRDefault="00616A4D" w:rsidP="006025E0">
      <w:pPr>
        <w:spacing w:after="240"/>
        <w:ind w:left="360"/>
        <w:rPr>
          <w:rFonts w:ascii="Arial" w:hAnsi="Arial" w:cs="Arial"/>
          <w:b/>
          <w:bCs/>
        </w:rPr>
      </w:pPr>
      <w:r w:rsidRPr="00904C44">
        <w:rPr>
          <w:rFonts w:ascii="Arial" w:hAnsi="Arial" w:cs="Arial"/>
          <w:b/>
          <w:bCs/>
        </w:rPr>
        <w:t>Comments:</w:t>
      </w:r>
    </w:p>
    <w:p w:rsidR="00616A4D" w:rsidRPr="00904C44" w:rsidRDefault="00616A4D" w:rsidP="006025E0">
      <w:pPr>
        <w:spacing w:after="240"/>
        <w:ind w:left="360" w:hanging="360"/>
        <w:rPr>
          <w:rFonts w:ascii="Arial" w:hAnsi="Arial" w:cs="Arial"/>
        </w:rPr>
      </w:pPr>
      <w:r w:rsidRPr="00904C44">
        <w:rPr>
          <w:rFonts w:ascii="Arial" w:hAnsi="Arial" w:cs="Arial"/>
        </w:rPr>
        <w:t>5.</w:t>
      </w:r>
      <w:r w:rsidRPr="00904C44">
        <w:rPr>
          <w:rFonts w:ascii="Arial" w:hAnsi="Arial" w:cs="Arial"/>
        </w:rPr>
        <w:tab/>
        <w:t>The eligible recipient has ensured that students who participate in CTE programs are taught the same coherent and rigorous content aligned with challenging academic standards as are taught to all other students.</w:t>
      </w:r>
    </w:p>
    <w:p w:rsidR="008258A9" w:rsidRPr="00904C44" w:rsidRDefault="008258A9" w:rsidP="006025E0">
      <w:pPr>
        <w:spacing w:after="240"/>
        <w:ind w:left="360"/>
        <w:rPr>
          <w:rFonts w:ascii="Arial" w:hAnsi="Arial" w:cs="Arial"/>
          <w:b/>
        </w:rPr>
      </w:pPr>
      <w:r w:rsidRPr="00904C44">
        <w:rPr>
          <w:rFonts w:ascii="Arial" w:hAnsi="Arial" w:cs="Arial"/>
          <w:b/>
          <w:highlight w:val="yellow"/>
        </w:rPr>
        <w:t>Partial Compliance/Non Compliance/Compliance</w:t>
      </w:r>
      <w:r w:rsidRPr="00904C44">
        <w:rPr>
          <w:rFonts w:ascii="Arial" w:hAnsi="Arial" w:cs="Arial"/>
          <w:b/>
        </w:rPr>
        <w:t xml:space="preserve"> </w:t>
      </w:r>
    </w:p>
    <w:p w:rsidR="00616A4D" w:rsidRPr="00904C44" w:rsidRDefault="00616A4D" w:rsidP="006025E0">
      <w:pPr>
        <w:tabs>
          <w:tab w:val="left" w:pos="360"/>
        </w:tabs>
        <w:spacing w:after="240"/>
        <w:ind w:left="360"/>
        <w:rPr>
          <w:rFonts w:ascii="Arial" w:hAnsi="Arial" w:cs="Arial"/>
          <w:b/>
          <w:bCs/>
        </w:rPr>
      </w:pPr>
      <w:r w:rsidRPr="00904C44">
        <w:rPr>
          <w:rFonts w:ascii="Arial" w:hAnsi="Arial" w:cs="Arial"/>
          <w:b/>
          <w:bCs/>
        </w:rPr>
        <w:t>Secondary Documentation Required:</w:t>
      </w:r>
    </w:p>
    <w:p w:rsidR="00616A4D" w:rsidRPr="00904C44" w:rsidRDefault="00616A4D" w:rsidP="006025E0">
      <w:pPr>
        <w:numPr>
          <w:ilvl w:val="0"/>
          <w:numId w:val="22"/>
        </w:numPr>
        <w:spacing w:after="120"/>
        <w:rPr>
          <w:rFonts w:ascii="Arial" w:hAnsi="Arial" w:cs="Arial"/>
        </w:rPr>
      </w:pPr>
      <w:r w:rsidRPr="00904C44">
        <w:rPr>
          <w:rFonts w:ascii="Arial" w:hAnsi="Arial" w:cs="Arial"/>
        </w:rPr>
        <w:t xml:space="preserve">Course description guide for </w:t>
      </w:r>
      <w:r w:rsidR="004310A6" w:rsidRPr="003C6873">
        <w:rPr>
          <w:rFonts w:ascii="Arial" w:hAnsi="Arial" w:cs="Arial"/>
          <w:b/>
          <w:u w:val="single"/>
        </w:rPr>
        <w:t>each</w:t>
      </w:r>
      <w:r w:rsidRPr="00904C44">
        <w:rPr>
          <w:rFonts w:ascii="Arial" w:hAnsi="Arial" w:cs="Arial"/>
        </w:rPr>
        <w:t xml:space="preserve"> member of the consortium outlining the </w:t>
      </w:r>
      <w:r w:rsidR="004310A6" w:rsidRPr="00904C44">
        <w:rPr>
          <w:rFonts w:ascii="Arial" w:hAnsi="Arial" w:cs="Arial"/>
        </w:rPr>
        <w:t>POS, including information about statewide articulation agreements available to students. Provide screenshots or links.</w:t>
      </w:r>
    </w:p>
    <w:p w:rsidR="00AA583E" w:rsidRPr="00904C44" w:rsidRDefault="00753E39" w:rsidP="006025E0">
      <w:pPr>
        <w:pStyle w:val="BodyTextIndent"/>
        <w:numPr>
          <w:ilvl w:val="0"/>
          <w:numId w:val="22"/>
        </w:numPr>
        <w:spacing w:after="120"/>
        <w:jc w:val="left"/>
        <w:rPr>
          <w:rFonts w:ascii="Arial" w:hAnsi="Arial" w:cs="Arial"/>
        </w:rPr>
      </w:pPr>
      <w:r w:rsidRPr="000F20A9">
        <w:rPr>
          <w:rFonts w:ascii="Arial" w:hAnsi="Arial" w:cs="Arial"/>
        </w:rPr>
        <w:t>Copy of LEA’s strategic/comprehensive plan that indicates how negotiated performance measures will be achieved and assessed. Provide a sampling of current student transcripts.</w:t>
      </w:r>
    </w:p>
    <w:p w:rsidR="00AA583E" w:rsidRPr="00904C44" w:rsidRDefault="004310A6" w:rsidP="006025E0">
      <w:pPr>
        <w:numPr>
          <w:ilvl w:val="0"/>
          <w:numId w:val="22"/>
        </w:numPr>
        <w:spacing w:after="120"/>
        <w:rPr>
          <w:rFonts w:ascii="Arial" w:hAnsi="Arial" w:cs="Arial"/>
        </w:rPr>
      </w:pPr>
      <w:r w:rsidRPr="00904C44">
        <w:rPr>
          <w:rFonts w:ascii="Arial" w:hAnsi="Arial" w:cs="Arial"/>
        </w:rPr>
        <w:t xml:space="preserve">PDE will randomly select </w:t>
      </w:r>
      <w:r w:rsidR="00616A4D" w:rsidRPr="00904C44">
        <w:rPr>
          <w:rFonts w:ascii="Arial" w:hAnsi="Arial" w:cs="Arial"/>
        </w:rPr>
        <w:t>transcripts from each member of the consortium.</w:t>
      </w:r>
      <w:r w:rsidRPr="00904C44">
        <w:rPr>
          <w:rFonts w:ascii="Arial" w:hAnsi="Arial" w:cs="Arial"/>
        </w:rPr>
        <w:t xml:space="preserve"> Provide a list of all senior students, noting program area and sending school.</w:t>
      </w:r>
    </w:p>
    <w:p w:rsidR="00AA583E" w:rsidRPr="00904C44" w:rsidRDefault="00937BC5" w:rsidP="006025E0">
      <w:pPr>
        <w:numPr>
          <w:ilvl w:val="0"/>
          <w:numId w:val="22"/>
        </w:numPr>
        <w:spacing w:after="120"/>
        <w:rPr>
          <w:rFonts w:ascii="Arial" w:hAnsi="Arial" w:cs="Arial"/>
        </w:rPr>
      </w:pPr>
      <w:r w:rsidRPr="00904C44">
        <w:rPr>
          <w:rFonts w:ascii="Arial" w:hAnsi="Arial" w:cs="Arial"/>
        </w:rPr>
        <w:lastRenderedPageBreak/>
        <w:t>Describe the assistance provided to students to establish a career plan.</w:t>
      </w:r>
    </w:p>
    <w:p w:rsidR="00AA583E" w:rsidRPr="00904C44" w:rsidRDefault="00937BC5" w:rsidP="006025E0">
      <w:pPr>
        <w:numPr>
          <w:ilvl w:val="0"/>
          <w:numId w:val="22"/>
        </w:numPr>
        <w:spacing w:after="240"/>
        <w:rPr>
          <w:rFonts w:ascii="Arial" w:hAnsi="Arial" w:cs="Arial"/>
        </w:rPr>
      </w:pPr>
      <w:r w:rsidRPr="00904C44">
        <w:rPr>
          <w:rFonts w:ascii="Arial" w:hAnsi="Arial" w:cs="Arial"/>
        </w:rPr>
        <w:t xml:space="preserve">Describe how guidance personnel provide necessary information so </w:t>
      </w:r>
      <w:r w:rsidR="004310A6" w:rsidRPr="00904C44">
        <w:rPr>
          <w:rFonts w:ascii="Arial" w:hAnsi="Arial" w:cs="Arial"/>
        </w:rPr>
        <w:t xml:space="preserve">all </w:t>
      </w:r>
      <w:r w:rsidRPr="00904C44">
        <w:rPr>
          <w:rFonts w:ascii="Arial" w:hAnsi="Arial" w:cs="Arial"/>
        </w:rPr>
        <w:t>stude</w:t>
      </w:r>
      <w:r w:rsidR="004310A6" w:rsidRPr="00904C44">
        <w:rPr>
          <w:rFonts w:ascii="Arial" w:hAnsi="Arial" w:cs="Arial"/>
        </w:rPr>
        <w:t>nts can make informed decisions as they transition from school to work.</w:t>
      </w:r>
    </w:p>
    <w:p w:rsidR="00616A4D" w:rsidRPr="00904C44" w:rsidRDefault="00616A4D" w:rsidP="006025E0">
      <w:pPr>
        <w:tabs>
          <w:tab w:val="left" w:pos="360"/>
        </w:tabs>
        <w:spacing w:after="240"/>
        <w:ind w:left="360"/>
        <w:rPr>
          <w:rFonts w:ascii="Arial" w:hAnsi="Arial" w:cs="Arial"/>
          <w:b/>
          <w:bCs/>
        </w:rPr>
      </w:pPr>
      <w:r w:rsidRPr="00904C44">
        <w:rPr>
          <w:rFonts w:ascii="Arial" w:hAnsi="Arial" w:cs="Arial"/>
          <w:b/>
          <w:bCs/>
        </w:rPr>
        <w:t>Postsecondary Documentation Required:</w:t>
      </w:r>
    </w:p>
    <w:p w:rsidR="00616A4D" w:rsidRPr="00904C44" w:rsidRDefault="00616A4D" w:rsidP="006025E0">
      <w:pPr>
        <w:numPr>
          <w:ilvl w:val="0"/>
          <w:numId w:val="11"/>
        </w:numPr>
        <w:tabs>
          <w:tab w:val="left" w:pos="1080"/>
        </w:tabs>
        <w:spacing w:after="120"/>
        <w:rPr>
          <w:rFonts w:ascii="Arial" w:hAnsi="Arial" w:cs="Arial"/>
          <w:color w:val="000000"/>
        </w:rPr>
      </w:pPr>
      <w:r w:rsidRPr="00904C44">
        <w:rPr>
          <w:rFonts w:ascii="Arial" w:hAnsi="Arial" w:cs="Arial"/>
          <w:color w:val="000000"/>
        </w:rPr>
        <w:t xml:space="preserve">Copy of postsecondary institution’s plan that </w:t>
      </w:r>
      <w:r w:rsidR="004310A6" w:rsidRPr="00904C44">
        <w:rPr>
          <w:rFonts w:ascii="Arial" w:hAnsi="Arial" w:cs="Arial"/>
          <w:color w:val="000000"/>
        </w:rPr>
        <w:t>indicates</w:t>
      </w:r>
      <w:r w:rsidRPr="00904C44">
        <w:rPr>
          <w:rFonts w:ascii="Arial" w:hAnsi="Arial" w:cs="Arial"/>
          <w:color w:val="000000"/>
        </w:rPr>
        <w:t xml:space="preserve"> how </w:t>
      </w:r>
      <w:r w:rsidR="004310A6" w:rsidRPr="00904C44">
        <w:rPr>
          <w:rFonts w:ascii="Arial" w:hAnsi="Arial" w:cs="Arial"/>
        </w:rPr>
        <w:t>negotiated performance measures will be achieved and assessed.</w:t>
      </w:r>
    </w:p>
    <w:p w:rsidR="00616A4D" w:rsidRPr="00904C44" w:rsidRDefault="00EC41E0" w:rsidP="00EC41E0">
      <w:pPr>
        <w:numPr>
          <w:ilvl w:val="0"/>
          <w:numId w:val="11"/>
        </w:numPr>
        <w:tabs>
          <w:tab w:val="left" w:pos="1080"/>
        </w:tabs>
        <w:spacing w:after="120"/>
        <w:rPr>
          <w:rFonts w:ascii="Arial" w:hAnsi="Arial" w:cs="Arial"/>
          <w:color w:val="000000"/>
        </w:rPr>
      </w:pPr>
      <w:r w:rsidRPr="00EC41E0">
        <w:rPr>
          <w:rFonts w:ascii="Arial" w:hAnsi="Arial" w:cs="Arial"/>
        </w:rPr>
        <w:t>Provide a sampling of current student transcripts.</w:t>
      </w:r>
    </w:p>
    <w:p w:rsidR="00616A4D" w:rsidRPr="00904C44" w:rsidRDefault="00616A4D" w:rsidP="006025E0">
      <w:pPr>
        <w:numPr>
          <w:ilvl w:val="0"/>
          <w:numId w:val="11"/>
        </w:numPr>
        <w:tabs>
          <w:tab w:val="left" w:pos="1080"/>
        </w:tabs>
        <w:spacing w:after="240"/>
        <w:rPr>
          <w:rFonts w:ascii="Arial" w:hAnsi="Arial" w:cs="Arial"/>
          <w:color w:val="000000"/>
        </w:rPr>
      </w:pPr>
      <w:r w:rsidRPr="00904C44">
        <w:rPr>
          <w:rFonts w:ascii="Arial" w:hAnsi="Arial" w:cs="Arial"/>
          <w:color w:val="000000"/>
        </w:rPr>
        <w:t xml:space="preserve">Provide documentation of external approval/accreditation of </w:t>
      </w:r>
      <w:r w:rsidRPr="003C6873">
        <w:rPr>
          <w:rFonts w:ascii="Arial" w:hAnsi="Arial" w:cs="Arial"/>
          <w:b/>
          <w:color w:val="000000"/>
          <w:u w:val="single"/>
        </w:rPr>
        <w:t>program(s)</w:t>
      </w:r>
      <w:r w:rsidRPr="00904C44">
        <w:rPr>
          <w:rFonts w:ascii="Arial" w:hAnsi="Arial" w:cs="Arial"/>
          <w:color w:val="000000"/>
        </w:rPr>
        <w:t>, if applicable.</w:t>
      </w:r>
    </w:p>
    <w:p w:rsidR="00616A4D" w:rsidRPr="00904C44" w:rsidRDefault="00616A4D" w:rsidP="006025E0">
      <w:pPr>
        <w:spacing w:after="240"/>
        <w:ind w:left="360"/>
        <w:rPr>
          <w:rFonts w:ascii="Arial" w:hAnsi="Arial" w:cs="Arial"/>
          <w:b/>
          <w:bCs/>
        </w:rPr>
      </w:pPr>
      <w:r w:rsidRPr="00904C44">
        <w:rPr>
          <w:rFonts w:ascii="Arial" w:hAnsi="Arial" w:cs="Arial"/>
          <w:b/>
          <w:bCs/>
        </w:rPr>
        <w:t>Comments:</w:t>
      </w:r>
    </w:p>
    <w:p w:rsidR="00616A4D" w:rsidRPr="00904C44" w:rsidRDefault="00EB1910" w:rsidP="006025E0">
      <w:pPr>
        <w:tabs>
          <w:tab w:val="left" w:pos="360"/>
        </w:tabs>
        <w:spacing w:after="120"/>
        <w:ind w:left="360" w:hanging="360"/>
        <w:rPr>
          <w:rFonts w:ascii="Arial" w:hAnsi="Arial" w:cs="Arial"/>
        </w:rPr>
      </w:pPr>
      <w:r w:rsidRPr="00904C44">
        <w:rPr>
          <w:rFonts w:ascii="Arial" w:hAnsi="Arial" w:cs="Arial"/>
        </w:rPr>
        <w:t>6.</w:t>
      </w:r>
      <w:r w:rsidRPr="00904C44">
        <w:rPr>
          <w:rFonts w:ascii="Arial" w:hAnsi="Arial" w:cs="Arial"/>
        </w:rPr>
        <w:tab/>
      </w:r>
      <w:r w:rsidR="00616A4D" w:rsidRPr="00904C44">
        <w:rPr>
          <w:rFonts w:ascii="Arial" w:hAnsi="Arial" w:cs="Arial"/>
        </w:rPr>
        <w:t>The eligible recipient has a comprehensive professional development plan that includes workshops and training for CTE, academic, guidance and administrative personnel.</w:t>
      </w:r>
    </w:p>
    <w:p w:rsidR="00BD4965" w:rsidRPr="00904C44" w:rsidRDefault="009869F4" w:rsidP="006025E0">
      <w:pPr>
        <w:tabs>
          <w:tab w:val="left" w:pos="360"/>
          <w:tab w:val="left" w:pos="720"/>
          <w:tab w:val="decimal" w:pos="1350"/>
          <w:tab w:val="left" w:pos="1440"/>
          <w:tab w:val="left" w:pos="2160"/>
          <w:tab w:val="left" w:pos="2880"/>
          <w:tab w:val="left" w:pos="3600"/>
          <w:tab w:val="left" w:leader="hyphen" w:pos="4320"/>
          <w:tab w:val="left" w:pos="5040"/>
          <w:tab w:val="left" w:pos="5760"/>
          <w:tab w:val="left" w:pos="6480"/>
        </w:tabs>
        <w:suppressAutoHyphens/>
        <w:spacing w:after="240"/>
        <w:ind w:left="360"/>
        <w:rPr>
          <w:rFonts w:ascii="Arial" w:hAnsi="Arial" w:cs="Arial"/>
          <w:b/>
          <w:spacing w:val="-2"/>
        </w:rPr>
      </w:pPr>
      <w:r w:rsidRPr="00904C44">
        <w:rPr>
          <w:rFonts w:ascii="Arial" w:hAnsi="Arial" w:cs="Arial"/>
          <w:b/>
          <w:spacing w:val="-2"/>
        </w:rPr>
        <w:t>NOTE: F</w:t>
      </w:r>
      <w:r w:rsidR="00305749" w:rsidRPr="00904C44">
        <w:rPr>
          <w:rFonts w:ascii="Arial" w:hAnsi="Arial" w:cs="Arial"/>
          <w:b/>
          <w:spacing w:val="-2"/>
        </w:rPr>
        <w:t xml:space="preserve">or six or more </w:t>
      </w:r>
      <w:r w:rsidR="00BD4965" w:rsidRPr="00904C44">
        <w:rPr>
          <w:rFonts w:ascii="Arial" w:hAnsi="Arial" w:cs="Arial"/>
          <w:b/>
          <w:spacing w:val="-2"/>
        </w:rPr>
        <w:t>deficiencies documented during onsite PDE</w:t>
      </w:r>
      <w:r w:rsidR="00305749" w:rsidRPr="00904C44">
        <w:rPr>
          <w:rFonts w:ascii="Arial" w:hAnsi="Arial" w:cs="Arial"/>
          <w:b/>
          <w:spacing w:val="-2"/>
        </w:rPr>
        <w:t xml:space="preserve"> compliance visit</w:t>
      </w:r>
      <w:r w:rsidR="00BD4965" w:rsidRPr="00904C44">
        <w:rPr>
          <w:rFonts w:ascii="Arial" w:hAnsi="Arial" w:cs="Arial"/>
          <w:b/>
          <w:spacing w:val="-2"/>
        </w:rPr>
        <w:t xml:space="preserve"> and/or lack of continuous improvement as </w:t>
      </w:r>
      <w:r w:rsidRPr="00904C44">
        <w:rPr>
          <w:rFonts w:ascii="Arial" w:hAnsi="Arial" w:cs="Arial"/>
          <w:b/>
          <w:spacing w:val="-2"/>
        </w:rPr>
        <w:t>evidenced by performance data, professional d</w:t>
      </w:r>
      <w:r w:rsidR="00BD4965" w:rsidRPr="00904C44">
        <w:rPr>
          <w:rFonts w:ascii="Arial" w:hAnsi="Arial" w:cs="Arial"/>
          <w:b/>
          <w:spacing w:val="-2"/>
        </w:rPr>
        <w:t>evelopment activities sponsored by BCTE must be attended and documentation of attendance submitted on annual performance report due August 31</w:t>
      </w:r>
      <w:r w:rsidR="00BD4965" w:rsidRPr="00904C44">
        <w:rPr>
          <w:rFonts w:ascii="Arial" w:hAnsi="Arial" w:cs="Arial"/>
          <w:b/>
          <w:spacing w:val="-2"/>
          <w:vertAlign w:val="superscript"/>
        </w:rPr>
        <w:t>st</w:t>
      </w:r>
      <w:r w:rsidR="00BD4965" w:rsidRPr="00904C44">
        <w:rPr>
          <w:rFonts w:ascii="Arial" w:hAnsi="Arial" w:cs="Arial"/>
          <w:b/>
          <w:spacing w:val="-2"/>
        </w:rPr>
        <w:t>.</w:t>
      </w:r>
    </w:p>
    <w:p w:rsidR="008258A9" w:rsidRPr="00904C44" w:rsidRDefault="008258A9" w:rsidP="006025E0">
      <w:pPr>
        <w:spacing w:after="240"/>
        <w:ind w:left="360"/>
        <w:rPr>
          <w:rFonts w:ascii="Arial" w:hAnsi="Arial" w:cs="Arial"/>
          <w:b/>
        </w:rPr>
      </w:pPr>
      <w:r w:rsidRPr="00904C44">
        <w:rPr>
          <w:rFonts w:ascii="Arial" w:hAnsi="Arial" w:cs="Arial"/>
          <w:b/>
          <w:highlight w:val="yellow"/>
        </w:rPr>
        <w:t>Partial Compliance/Non Compliance/Compliance</w:t>
      </w:r>
      <w:r w:rsidRPr="00904C44">
        <w:rPr>
          <w:rFonts w:ascii="Arial" w:hAnsi="Arial" w:cs="Arial"/>
          <w:b/>
        </w:rPr>
        <w:t xml:space="preserve"> </w:t>
      </w:r>
    </w:p>
    <w:p w:rsidR="00616A4D" w:rsidRPr="00904C44" w:rsidRDefault="00616A4D" w:rsidP="006025E0">
      <w:pPr>
        <w:tabs>
          <w:tab w:val="left" w:pos="360"/>
        </w:tabs>
        <w:spacing w:after="240"/>
        <w:ind w:left="360"/>
        <w:rPr>
          <w:rFonts w:ascii="Arial" w:hAnsi="Arial" w:cs="Arial"/>
          <w:b/>
          <w:bCs/>
        </w:rPr>
      </w:pPr>
      <w:r w:rsidRPr="00904C44">
        <w:rPr>
          <w:rFonts w:ascii="Arial" w:hAnsi="Arial" w:cs="Arial"/>
          <w:b/>
          <w:bCs/>
        </w:rPr>
        <w:t>Secondary Documentation Required:</w:t>
      </w:r>
    </w:p>
    <w:p w:rsidR="00616A4D" w:rsidRPr="00904C44" w:rsidRDefault="00616A4D" w:rsidP="006025E0">
      <w:pPr>
        <w:numPr>
          <w:ilvl w:val="0"/>
          <w:numId w:val="4"/>
        </w:numPr>
        <w:tabs>
          <w:tab w:val="left" w:pos="360"/>
        </w:tabs>
        <w:spacing w:after="120"/>
        <w:rPr>
          <w:rFonts w:ascii="Arial" w:hAnsi="Arial" w:cs="Arial"/>
        </w:rPr>
      </w:pPr>
      <w:r w:rsidRPr="00904C44">
        <w:rPr>
          <w:rFonts w:ascii="Arial" w:hAnsi="Arial" w:cs="Arial"/>
        </w:rPr>
        <w:t>A copy of the LEA’s induction and professional education plans must address 134 (b)(4).</w:t>
      </w:r>
      <w:r w:rsidR="004310A6" w:rsidRPr="00904C44">
        <w:rPr>
          <w:rFonts w:ascii="Arial" w:hAnsi="Arial" w:cs="Arial"/>
        </w:rPr>
        <w:t xml:space="preserve"> Refer to </w:t>
      </w:r>
      <w:r w:rsidR="00790521">
        <w:rPr>
          <w:rFonts w:ascii="Arial" w:hAnsi="Arial" w:cs="Arial"/>
        </w:rPr>
        <w:t>134 (b) and 135 (b)</w:t>
      </w:r>
      <w:r w:rsidR="004310A6" w:rsidRPr="00904C44">
        <w:rPr>
          <w:rFonts w:ascii="Arial" w:hAnsi="Arial" w:cs="Arial"/>
        </w:rPr>
        <w:t xml:space="preserve"> section in local plan.</w:t>
      </w:r>
    </w:p>
    <w:p w:rsidR="00616A4D" w:rsidRPr="00904C44" w:rsidRDefault="00616A4D" w:rsidP="006025E0">
      <w:pPr>
        <w:numPr>
          <w:ilvl w:val="0"/>
          <w:numId w:val="4"/>
        </w:numPr>
        <w:tabs>
          <w:tab w:val="left" w:pos="360"/>
        </w:tabs>
        <w:spacing w:after="120"/>
        <w:rPr>
          <w:rFonts w:ascii="Arial" w:hAnsi="Arial" w:cs="Arial"/>
        </w:rPr>
      </w:pPr>
      <w:r w:rsidRPr="00904C44">
        <w:rPr>
          <w:rFonts w:ascii="Arial" w:hAnsi="Arial" w:cs="Arial"/>
        </w:rPr>
        <w:t>Sample copies of Act 48 hours earned by professional staff.</w:t>
      </w:r>
    </w:p>
    <w:p w:rsidR="001A0A7A" w:rsidRPr="00904C44" w:rsidRDefault="001A0A7A" w:rsidP="006025E0">
      <w:pPr>
        <w:numPr>
          <w:ilvl w:val="0"/>
          <w:numId w:val="4"/>
        </w:numPr>
        <w:spacing w:after="120"/>
        <w:rPr>
          <w:rFonts w:ascii="Arial" w:hAnsi="Arial" w:cs="Arial"/>
        </w:rPr>
      </w:pPr>
      <w:r w:rsidRPr="00904C44">
        <w:rPr>
          <w:rFonts w:ascii="Arial" w:hAnsi="Arial" w:cs="Arial"/>
          <w:color w:val="000000"/>
        </w:rPr>
        <w:t>Describe professional development activities of CTE faculty, such as conferences attended, professional memberships and continuing education.</w:t>
      </w:r>
    </w:p>
    <w:p w:rsidR="00832BF1" w:rsidRPr="00904C44" w:rsidRDefault="00832BF1" w:rsidP="006025E0">
      <w:pPr>
        <w:numPr>
          <w:ilvl w:val="0"/>
          <w:numId w:val="4"/>
        </w:numPr>
        <w:spacing w:after="120"/>
        <w:rPr>
          <w:rFonts w:ascii="Arial" w:hAnsi="Arial" w:cs="Arial"/>
        </w:rPr>
      </w:pPr>
      <w:r w:rsidRPr="00904C44">
        <w:rPr>
          <w:rFonts w:ascii="Arial" w:hAnsi="Arial" w:cs="Arial"/>
        </w:rPr>
        <w:t xml:space="preserve">Provide a copy of the in-service plan that ensures CTE teachers will keep up with the technology and remain current with practices and standards of their professional areas. </w:t>
      </w:r>
    </w:p>
    <w:p w:rsidR="00310A5A" w:rsidRPr="00904C44" w:rsidRDefault="00937BC5" w:rsidP="006025E0">
      <w:pPr>
        <w:numPr>
          <w:ilvl w:val="0"/>
          <w:numId w:val="4"/>
        </w:numPr>
        <w:tabs>
          <w:tab w:val="left" w:pos="360"/>
        </w:tabs>
        <w:spacing w:after="120"/>
        <w:rPr>
          <w:rFonts w:ascii="Arial" w:hAnsi="Arial" w:cs="Arial"/>
        </w:rPr>
      </w:pPr>
      <w:r w:rsidRPr="00904C44">
        <w:rPr>
          <w:rFonts w:ascii="Arial" w:hAnsi="Arial" w:cs="Arial"/>
        </w:rPr>
        <w:t xml:space="preserve">Identify the goals of your safety instruction and describe how safety instruction is presented. </w:t>
      </w:r>
      <w:r w:rsidR="0055303E" w:rsidRPr="00904C44">
        <w:rPr>
          <w:rFonts w:ascii="Arial" w:hAnsi="Arial" w:cs="Arial"/>
        </w:rPr>
        <w:t xml:space="preserve">(Or) </w:t>
      </w:r>
      <w:r w:rsidR="00310A5A" w:rsidRPr="00904C44">
        <w:rPr>
          <w:rFonts w:ascii="Arial" w:hAnsi="Arial" w:cs="Arial"/>
        </w:rPr>
        <w:t xml:space="preserve">Sampling of safety practices that meet program requirements. </w:t>
      </w:r>
    </w:p>
    <w:p w:rsidR="00B378B8" w:rsidRPr="00904C44" w:rsidRDefault="00B378B8" w:rsidP="006025E0">
      <w:pPr>
        <w:numPr>
          <w:ilvl w:val="0"/>
          <w:numId w:val="4"/>
        </w:numPr>
        <w:tabs>
          <w:tab w:val="left" w:pos="360"/>
        </w:tabs>
        <w:spacing w:after="240"/>
        <w:rPr>
          <w:rFonts w:ascii="Arial" w:hAnsi="Arial" w:cs="Arial"/>
        </w:rPr>
      </w:pPr>
      <w:r w:rsidRPr="00904C44">
        <w:rPr>
          <w:rFonts w:ascii="Arial" w:hAnsi="Arial" w:cs="Arial"/>
        </w:rPr>
        <w:t>List of professional development activities that Para educators/Para professionals attended.</w:t>
      </w:r>
    </w:p>
    <w:p w:rsidR="00616A4D" w:rsidRPr="00904C44" w:rsidRDefault="00616A4D" w:rsidP="006025E0">
      <w:pPr>
        <w:spacing w:after="240"/>
        <w:ind w:firstLine="360"/>
        <w:rPr>
          <w:rFonts w:ascii="Arial" w:hAnsi="Arial" w:cs="Arial"/>
          <w:b/>
          <w:bCs/>
          <w:color w:val="000000"/>
        </w:rPr>
      </w:pPr>
      <w:r w:rsidRPr="00904C44">
        <w:rPr>
          <w:rFonts w:ascii="Arial" w:hAnsi="Arial" w:cs="Arial"/>
          <w:b/>
          <w:bCs/>
          <w:color w:val="000000"/>
        </w:rPr>
        <w:t>Postsecondary Documentation Required:</w:t>
      </w:r>
    </w:p>
    <w:p w:rsidR="00616A4D" w:rsidRPr="00904C44" w:rsidRDefault="00616A4D" w:rsidP="006025E0">
      <w:pPr>
        <w:numPr>
          <w:ilvl w:val="1"/>
          <w:numId w:val="4"/>
        </w:numPr>
        <w:tabs>
          <w:tab w:val="clear" w:pos="1440"/>
          <w:tab w:val="num" w:pos="720"/>
        </w:tabs>
        <w:spacing w:after="120"/>
        <w:ind w:left="720"/>
        <w:rPr>
          <w:rFonts w:ascii="Arial" w:hAnsi="Arial" w:cs="Arial"/>
          <w:b/>
          <w:bCs/>
          <w:color w:val="000000"/>
        </w:rPr>
      </w:pPr>
      <w:r w:rsidRPr="00904C44">
        <w:rPr>
          <w:rFonts w:ascii="Arial" w:hAnsi="Arial" w:cs="Arial"/>
          <w:color w:val="000000"/>
        </w:rPr>
        <w:t>Provide institutional policies related to professional development of staff.</w:t>
      </w:r>
    </w:p>
    <w:p w:rsidR="00616A4D" w:rsidRPr="00904C44" w:rsidRDefault="00616A4D" w:rsidP="006025E0">
      <w:pPr>
        <w:numPr>
          <w:ilvl w:val="1"/>
          <w:numId w:val="4"/>
        </w:numPr>
        <w:tabs>
          <w:tab w:val="clear" w:pos="1440"/>
          <w:tab w:val="num" w:pos="720"/>
        </w:tabs>
        <w:spacing w:after="240"/>
        <w:ind w:left="720"/>
        <w:rPr>
          <w:rFonts w:ascii="Arial" w:hAnsi="Arial" w:cs="Arial"/>
        </w:rPr>
      </w:pPr>
      <w:r w:rsidRPr="00904C44">
        <w:rPr>
          <w:rFonts w:ascii="Arial" w:hAnsi="Arial" w:cs="Arial"/>
          <w:color w:val="000000"/>
        </w:rPr>
        <w:lastRenderedPageBreak/>
        <w:t>Describe professional development activities of CTE faculty, such as conferences att</w:t>
      </w:r>
      <w:r w:rsidR="00CC3FA8">
        <w:rPr>
          <w:rFonts w:ascii="Arial" w:hAnsi="Arial" w:cs="Arial"/>
          <w:color w:val="000000"/>
        </w:rPr>
        <w:t xml:space="preserve">ended, professional memberships, and </w:t>
      </w:r>
      <w:r w:rsidRPr="00904C44">
        <w:rPr>
          <w:rFonts w:ascii="Arial" w:hAnsi="Arial" w:cs="Arial"/>
          <w:color w:val="000000"/>
        </w:rPr>
        <w:t>continuing education</w:t>
      </w:r>
      <w:r w:rsidR="00CC3FA8">
        <w:rPr>
          <w:rFonts w:ascii="Arial" w:hAnsi="Arial" w:cs="Arial"/>
          <w:color w:val="000000"/>
        </w:rPr>
        <w:t>,</w:t>
      </w:r>
      <w:r w:rsidR="00832BF1" w:rsidRPr="00904C44">
        <w:rPr>
          <w:rFonts w:ascii="Arial" w:hAnsi="Arial" w:cs="Arial"/>
          <w:color w:val="000000"/>
        </w:rPr>
        <w:t xml:space="preserve"> </w:t>
      </w:r>
      <w:r w:rsidR="00CC3FA8">
        <w:rPr>
          <w:rFonts w:ascii="Arial" w:hAnsi="Arial" w:cs="Arial"/>
          <w:color w:val="000000"/>
        </w:rPr>
        <w:t xml:space="preserve">and remain current with </w:t>
      </w:r>
      <w:r w:rsidR="00832BF1" w:rsidRPr="00904C44">
        <w:rPr>
          <w:rFonts w:ascii="Arial" w:hAnsi="Arial" w:cs="Arial"/>
        </w:rPr>
        <w:t>practices and standards of their professional areas</w:t>
      </w:r>
      <w:r w:rsidRPr="00904C44">
        <w:rPr>
          <w:rFonts w:ascii="Arial" w:hAnsi="Arial" w:cs="Arial"/>
          <w:color w:val="000000"/>
        </w:rPr>
        <w:t>.</w:t>
      </w:r>
    </w:p>
    <w:p w:rsidR="00616A4D" w:rsidRPr="00904C44" w:rsidRDefault="00616A4D" w:rsidP="006025E0">
      <w:pPr>
        <w:spacing w:after="240"/>
        <w:ind w:left="360"/>
        <w:rPr>
          <w:rFonts w:ascii="Arial" w:hAnsi="Arial" w:cs="Arial"/>
          <w:b/>
          <w:bCs/>
        </w:rPr>
      </w:pPr>
      <w:r w:rsidRPr="00904C44">
        <w:rPr>
          <w:rFonts w:ascii="Arial" w:hAnsi="Arial" w:cs="Arial"/>
          <w:b/>
          <w:bCs/>
        </w:rPr>
        <w:t>Comments:</w:t>
      </w:r>
    </w:p>
    <w:p w:rsidR="00616A4D" w:rsidRPr="00904C44" w:rsidRDefault="00EB1910" w:rsidP="006025E0">
      <w:pPr>
        <w:tabs>
          <w:tab w:val="left" w:pos="360"/>
        </w:tabs>
        <w:spacing w:after="240"/>
        <w:ind w:left="360" w:hanging="360"/>
        <w:rPr>
          <w:rFonts w:ascii="Arial" w:hAnsi="Arial" w:cs="Arial"/>
        </w:rPr>
      </w:pPr>
      <w:r w:rsidRPr="00904C44">
        <w:rPr>
          <w:rFonts w:ascii="Arial" w:hAnsi="Arial" w:cs="Arial"/>
        </w:rPr>
        <w:t>7.</w:t>
      </w:r>
      <w:r w:rsidRPr="00904C44">
        <w:rPr>
          <w:rFonts w:ascii="Arial" w:hAnsi="Arial" w:cs="Arial"/>
        </w:rPr>
        <w:tab/>
      </w:r>
      <w:r w:rsidR="00616A4D" w:rsidRPr="00904C44">
        <w:rPr>
          <w:rFonts w:ascii="Arial" w:hAnsi="Arial" w:cs="Arial"/>
        </w:rPr>
        <w:t>The eligible recipient has a process that will be used to evaluate and continuously improve performance of the eligible recipient.</w:t>
      </w:r>
    </w:p>
    <w:p w:rsidR="008258A9" w:rsidRPr="00904C44" w:rsidRDefault="008258A9" w:rsidP="006025E0">
      <w:pPr>
        <w:spacing w:after="240"/>
        <w:ind w:left="360"/>
        <w:rPr>
          <w:rFonts w:ascii="Arial" w:hAnsi="Arial" w:cs="Arial"/>
          <w:b/>
        </w:rPr>
      </w:pPr>
      <w:r w:rsidRPr="00904C44">
        <w:rPr>
          <w:rFonts w:ascii="Arial" w:hAnsi="Arial" w:cs="Arial"/>
          <w:b/>
          <w:highlight w:val="yellow"/>
        </w:rPr>
        <w:t>Partial Compliance/Non Compliance/Compliance</w:t>
      </w:r>
      <w:r w:rsidRPr="00904C44">
        <w:rPr>
          <w:rFonts w:ascii="Arial" w:hAnsi="Arial" w:cs="Arial"/>
          <w:b/>
        </w:rPr>
        <w:t xml:space="preserve"> </w:t>
      </w:r>
    </w:p>
    <w:p w:rsidR="00616A4D" w:rsidRPr="00904C44" w:rsidRDefault="00616A4D" w:rsidP="006025E0">
      <w:pPr>
        <w:tabs>
          <w:tab w:val="left" w:pos="360"/>
        </w:tabs>
        <w:spacing w:after="240"/>
        <w:ind w:left="360"/>
        <w:rPr>
          <w:rFonts w:ascii="Arial" w:hAnsi="Arial" w:cs="Arial"/>
          <w:b/>
          <w:bCs/>
        </w:rPr>
      </w:pPr>
      <w:r w:rsidRPr="00904C44">
        <w:rPr>
          <w:rFonts w:ascii="Arial" w:hAnsi="Arial" w:cs="Arial"/>
          <w:b/>
          <w:bCs/>
        </w:rPr>
        <w:t>Secondary Documentation Required:</w:t>
      </w:r>
    </w:p>
    <w:p w:rsidR="00616A4D" w:rsidRPr="00904C44" w:rsidRDefault="00616A4D" w:rsidP="006025E0">
      <w:pPr>
        <w:numPr>
          <w:ilvl w:val="0"/>
          <w:numId w:val="5"/>
        </w:numPr>
        <w:tabs>
          <w:tab w:val="left" w:pos="360"/>
        </w:tabs>
        <w:spacing w:after="120"/>
        <w:rPr>
          <w:rFonts w:ascii="Arial" w:hAnsi="Arial" w:cs="Arial"/>
          <w:color w:val="000000"/>
        </w:rPr>
      </w:pPr>
      <w:r w:rsidRPr="00904C44">
        <w:rPr>
          <w:rFonts w:ascii="Arial" w:hAnsi="Arial" w:cs="Arial"/>
          <w:color w:val="000000"/>
        </w:rPr>
        <w:t>A copy of the assessment tool used to evaluate performance improvement.  Provide an explanation of why the assessment tool was chosen. (</w:t>
      </w:r>
      <w:r w:rsidR="00B94442" w:rsidRPr="00904C44">
        <w:rPr>
          <w:rFonts w:ascii="Arial" w:hAnsi="Arial" w:cs="Arial"/>
          <w:color w:val="000000"/>
        </w:rPr>
        <w:t>Approved Program Evaluation (</w:t>
      </w:r>
      <w:r w:rsidRPr="00904C44">
        <w:rPr>
          <w:rFonts w:ascii="Arial" w:hAnsi="Arial" w:cs="Arial"/>
          <w:color w:val="000000"/>
        </w:rPr>
        <w:t>APE</w:t>
      </w:r>
      <w:r w:rsidR="00B94442" w:rsidRPr="00904C44">
        <w:rPr>
          <w:rFonts w:ascii="Arial" w:hAnsi="Arial" w:cs="Arial"/>
          <w:color w:val="000000"/>
        </w:rPr>
        <w:t>)</w:t>
      </w:r>
      <w:r w:rsidRPr="00904C44">
        <w:rPr>
          <w:rFonts w:ascii="Arial" w:hAnsi="Arial" w:cs="Arial"/>
          <w:color w:val="000000"/>
        </w:rPr>
        <w:t xml:space="preserve"> Self-Study/</w:t>
      </w:r>
      <w:r w:rsidR="00B94442" w:rsidRPr="00904C44">
        <w:rPr>
          <w:rFonts w:ascii="Arial" w:hAnsi="Arial" w:cs="Arial"/>
          <w:color w:val="000000"/>
        </w:rPr>
        <w:t xml:space="preserve"> Occupational Advisory Committee (</w:t>
      </w:r>
      <w:r w:rsidRPr="00904C44">
        <w:rPr>
          <w:rFonts w:ascii="Arial" w:hAnsi="Arial" w:cs="Arial"/>
          <w:color w:val="000000"/>
        </w:rPr>
        <w:t>OAC</w:t>
      </w:r>
      <w:r w:rsidR="00B94442" w:rsidRPr="00904C44">
        <w:rPr>
          <w:rFonts w:ascii="Arial" w:hAnsi="Arial" w:cs="Arial"/>
          <w:color w:val="000000"/>
        </w:rPr>
        <w:t>) Minutes</w:t>
      </w:r>
      <w:r w:rsidRPr="00904C44">
        <w:rPr>
          <w:rFonts w:ascii="Arial" w:hAnsi="Arial" w:cs="Arial"/>
          <w:color w:val="000000"/>
        </w:rPr>
        <w:t>).</w:t>
      </w:r>
    </w:p>
    <w:p w:rsidR="00616A4D" w:rsidRPr="00904C44" w:rsidRDefault="00616A4D" w:rsidP="006025E0">
      <w:pPr>
        <w:numPr>
          <w:ilvl w:val="0"/>
          <w:numId w:val="5"/>
        </w:numPr>
        <w:tabs>
          <w:tab w:val="left" w:pos="360"/>
        </w:tabs>
        <w:spacing w:after="240"/>
        <w:rPr>
          <w:rFonts w:ascii="Arial" w:hAnsi="Arial" w:cs="Arial"/>
          <w:color w:val="000000"/>
        </w:rPr>
      </w:pPr>
      <w:r w:rsidRPr="00904C44">
        <w:rPr>
          <w:rFonts w:ascii="Arial" w:hAnsi="Arial" w:cs="Arial"/>
          <w:color w:val="000000"/>
        </w:rPr>
        <w:t>Accreditation/Certificati</w:t>
      </w:r>
      <w:r w:rsidR="00832BF1" w:rsidRPr="00904C44">
        <w:rPr>
          <w:rFonts w:ascii="Arial" w:hAnsi="Arial" w:cs="Arial"/>
          <w:color w:val="000000"/>
        </w:rPr>
        <w:t>on for secondary, if applicable, such as Middle States.</w:t>
      </w:r>
    </w:p>
    <w:p w:rsidR="00616A4D" w:rsidRPr="00904C44" w:rsidRDefault="00616A4D" w:rsidP="006025E0">
      <w:pPr>
        <w:tabs>
          <w:tab w:val="left" w:pos="360"/>
        </w:tabs>
        <w:spacing w:after="240"/>
        <w:ind w:left="360"/>
        <w:rPr>
          <w:rFonts w:ascii="Arial" w:hAnsi="Arial" w:cs="Arial"/>
          <w:b/>
          <w:bCs/>
          <w:color w:val="000000"/>
        </w:rPr>
      </w:pPr>
      <w:r w:rsidRPr="00904C44">
        <w:rPr>
          <w:rFonts w:ascii="Arial" w:hAnsi="Arial" w:cs="Arial"/>
          <w:b/>
          <w:bCs/>
          <w:color w:val="000000"/>
        </w:rPr>
        <w:t>Postsecondary Documentation Required:</w:t>
      </w:r>
    </w:p>
    <w:p w:rsidR="00616A4D" w:rsidRPr="00904C44" w:rsidRDefault="00616A4D" w:rsidP="006025E0">
      <w:pPr>
        <w:numPr>
          <w:ilvl w:val="0"/>
          <w:numId w:val="12"/>
        </w:numPr>
        <w:tabs>
          <w:tab w:val="left" w:pos="360"/>
        </w:tabs>
        <w:spacing w:after="120"/>
        <w:rPr>
          <w:rFonts w:ascii="Arial" w:hAnsi="Arial" w:cs="Arial"/>
          <w:color w:val="000000"/>
        </w:rPr>
      </w:pPr>
      <w:r w:rsidRPr="00904C44">
        <w:rPr>
          <w:rFonts w:ascii="Arial" w:hAnsi="Arial" w:cs="Arial"/>
          <w:color w:val="000000"/>
        </w:rPr>
        <w:t>Strategic</w:t>
      </w:r>
      <w:r w:rsidR="00A2514C" w:rsidRPr="00904C44">
        <w:rPr>
          <w:rFonts w:ascii="Arial" w:hAnsi="Arial" w:cs="Arial"/>
          <w:color w:val="000000"/>
        </w:rPr>
        <w:t xml:space="preserve">/comprehensive </w:t>
      </w:r>
      <w:r w:rsidRPr="00904C44">
        <w:rPr>
          <w:rFonts w:ascii="Arial" w:hAnsi="Arial" w:cs="Arial"/>
          <w:color w:val="000000"/>
        </w:rPr>
        <w:t>plan of eligible recipient.</w:t>
      </w:r>
    </w:p>
    <w:p w:rsidR="00616A4D" w:rsidRPr="00904C44" w:rsidRDefault="00616A4D" w:rsidP="006025E0">
      <w:pPr>
        <w:numPr>
          <w:ilvl w:val="0"/>
          <w:numId w:val="12"/>
        </w:numPr>
        <w:tabs>
          <w:tab w:val="left" w:pos="360"/>
        </w:tabs>
        <w:spacing w:after="120"/>
        <w:rPr>
          <w:rFonts w:ascii="Arial" w:hAnsi="Arial" w:cs="Arial"/>
          <w:color w:val="000000"/>
        </w:rPr>
      </w:pPr>
      <w:r w:rsidRPr="00904C44">
        <w:rPr>
          <w:rFonts w:ascii="Arial" w:hAnsi="Arial" w:cs="Arial"/>
          <w:color w:val="000000"/>
        </w:rPr>
        <w:t>Institution-wide accreditation status.</w:t>
      </w:r>
    </w:p>
    <w:p w:rsidR="00616A4D" w:rsidRPr="00904C44" w:rsidRDefault="00616A4D" w:rsidP="006025E0">
      <w:pPr>
        <w:numPr>
          <w:ilvl w:val="0"/>
          <w:numId w:val="12"/>
        </w:numPr>
        <w:tabs>
          <w:tab w:val="left" w:pos="360"/>
        </w:tabs>
        <w:spacing w:after="240"/>
        <w:rPr>
          <w:rFonts w:ascii="Arial" w:hAnsi="Arial" w:cs="Arial"/>
          <w:color w:val="000000"/>
        </w:rPr>
      </w:pPr>
      <w:r w:rsidRPr="00904C44">
        <w:rPr>
          <w:rFonts w:ascii="Arial" w:hAnsi="Arial" w:cs="Arial"/>
          <w:color w:val="000000"/>
        </w:rPr>
        <w:t xml:space="preserve">Other </w:t>
      </w:r>
      <w:r w:rsidR="00B378B8" w:rsidRPr="00904C44">
        <w:rPr>
          <w:rFonts w:ascii="Arial" w:hAnsi="Arial" w:cs="Arial"/>
          <w:color w:val="000000"/>
        </w:rPr>
        <w:t>institution-wide certifications, if applicable.</w:t>
      </w:r>
    </w:p>
    <w:p w:rsidR="00616A4D" w:rsidRPr="00904C44" w:rsidRDefault="00616A4D" w:rsidP="006025E0">
      <w:pPr>
        <w:tabs>
          <w:tab w:val="left" w:pos="360"/>
          <w:tab w:val="left" w:pos="720"/>
        </w:tabs>
        <w:spacing w:after="240"/>
        <w:rPr>
          <w:rFonts w:ascii="Arial" w:hAnsi="Arial" w:cs="Arial"/>
          <w:b/>
          <w:bCs/>
        </w:rPr>
      </w:pPr>
      <w:r w:rsidRPr="00904C44">
        <w:rPr>
          <w:rFonts w:ascii="Arial" w:hAnsi="Arial" w:cs="Arial"/>
        </w:rPr>
        <w:tab/>
      </w:r>
      <w:r w:rsidRPr="00904C44">
        <w:rPr>
          <w:rFonts w:ascii="Arial" w:hAnsi="Arial" w:cs="Arial"/>
          <w:b/>
          <w:bCs/>
        </w:rPr>
        <w:t>Comments:</w:t>
      </w:r>
    </w:p>
    <w:p w:rsidR="00616A4D" w:rsidRPr="00904C44" w:rsidRDefault="00EB1910" w:rsidP="006025E0">
      <w:pPr>
        <w:tabs>
          <w:tab w:val="left" w:pos="360"/>
        </w:tabs>
        <w:spacing w:after="240"/>
        <w:ind w:left="360" w:hanging="360"/>
        <w:rPr>
          <w:rFonts w:ascii="Arial" w:hAnsi="Arial" w:cs="Arial"/>
        </w:rPr>
      </w:pPr>
      <w:r w:rsidRPr="00904C44">
        <w:rPr>
          <w:rFonts w:ascii="Arial" w:hAnsi="Arial" w:cs="Arial"/>
        </w:rPr>
        <w:t>8.</w:t>
      </w:r>
      <w:r w:rsidRPr="00904C44">
        <w:rPr>
          <w:rFonts w:ascii="Arial" w:hAnsi="Arial" w:cs="Arial"/>
        </w:rPr>
        <w:tab/>
      </w:r>
      <w:r w:rsidR="00616A4D" w:rsidRPr="00904C44">
        <w:rPr>
          <w:rFonts w:ascii="Arial" w:hAnsi="Arial" w:cs="Arial"/>
        </w:rPr>
        <w:t xml:space="preserve">The eligible recipient will review CTE programs, identify and adopt strategies to overcome barriers that result in lower access or success for </w:t>
      </w:r>
      <w:r w:rsidR="00616A4D" w:rsidRPr="003C6873">
        <w:rPr>
          <w:rFonts w:ascii="Arial" w:hAnsi="Arial" w:cs="Arial"/>
          <w:b/>
          <w:u w:val="single"/>
        </w:rPr>
        <w:t>special populations</w:t>
      </w:r>
      <w:r w:rsidR="00616A4D" w:rsidRPr="00904C44">
        <w:rPr>
          <w:rFonts w:ascii="Arial" w:hAnsi="Arial" w:cs="Arial"/>
        </w:rPr>
        <w:t xml:space="preserve">, provide programs that enable </w:t>
      </w:r>
      <w:r w:rsidR="00832BF1" w:rsidRPr="003C6873">
        <w:rPr>
          <w:rFonts w:ascii="Arial" w:hAnsi="Arial" w:cs="Arial"/>
          <w:b/>
          <w:u w:val="single"/>
        </w:rPr>
        <w:t>special populations</w:t>
      </w:r>
      <w:r w:rsidR="00832BF1" w:rsidRPr="00904C44">
        <w:rPr>
          <w:rFonts w:ascii="Arial" w:hAnsi="Arial" w:cs="Arial"/>
        </w:rPr>
        <w:t xml:space="preserve"> </w:t>
      </w:r>
      <w:r w:rsidR="00616A4D" w:rsidRPr="00904C44">
        <w:rPr>
          <w:rFonts w:ascii="Arial" w:hAnsi="Arial" w:cs="Arial"/>
        </w:rPr>
        <w:t xml:space="preserve">to meet local performance levels, and provide activities to prepare </w:t>
      </w:r>
      <w:r w:rsidR="00832BF1" w:rsidRPr="003C6873">
        <w:rPr>
          <w:rFonts w:ascii="Arial" w:hAnsi="Arial" w:cs="Arial"/>
          <w:b/>
          <w:u w:val="single"/>
        </w:rPr>
        <w:t>special populations</w:t>
      </w:r>
      <w:r w:rsidR="00616A4D" w:rsidRPr="00904C44">
        <w:rPr>
          <w:rFonts w:ascii="Arial" w:hAnsi="Arial" w:cs="Arial"/>
        </w:rPr>
        <w:t>, including single parents and displaced homemakers, for high-skill, high-wage or high-demand occupations that will lead to self-sufficiency.</w:t>
      </w:r>
    </w:p>
    <w:p w:rsidR="008258A9" w:rsidRPr="00904C44" w:rsidRDefault="008258A9" w:rsidP="006025E0">
      <w:pPr>
        <w:spacing w:after="240"/>
        <w:ind w:left="360"/>
        <w:rPr>
          <w:rFonts w:ascii="Arial" w:hAnsi="Arial" w:cs="Arial"/>
          <w:b/>
        </w:rPr>
      </w:pPr>
      <w:r w:rsidRPr="00904C44">
        <w:rPr>
          <w:rFonts w:ascii="Arial" w:hAnsi="Arial" w:cs="Arial"/>
          <w:b/>
          <w:highlight w:val="yellow"/>
        </w:rPr>
        <w:t>Partial Compliance/Non Compliance/Compliance</w:t>
      </w:r>
      <w:r w:rsidRPr="00904C44">
        <w:rPr>
          <w:rFonts w:ascii="Arial" w:hAnsi="Arial" w:cs="Arial"/>
          <w:b/>
        </w:rPr>
        <w:t xml:space="preserve"> </w:t>
      </w:r>
    </w:p>
    <w:p w:rsidR="00616A4D" w:rsidRPr="00904C44" w:rsidRDefault="00616A4D" w:rsidP="006025E0">
      <w:pPr>
        <w:tabs>
          <w:tab w:val="left" w:pos="360"/>
        </w:tabs>
        <w:spacing w:after="240"/>
        <w:ind w:left="360"/>
        <w:rPr>
          <w:rFonts w:ascii="Arial" w:hAnsi="Arial" w:cs="Arial"/>
          <w:b/>
          <w:bCs/>
        </w:rPr>
      </w:pPr>
      <w:r w:rsidRPr="00904C44">
        <w:rPr>
          <w:rFonts w:ascii="Arial" w:hAnsi="Arial" w:cs="Arial"/>
          <w:b/>
          <w:bCs/>
        </w:rPr>
        <w:t>Secondary Documentation Required:</w:t>
      </w:r>
    </w:p>
    <w:p w:rsidR="00616A4D" w:rsidRPr="00904C44" w:rsidRDefault="00616A4D" w:rsidP="006025E0">
      <w:pPr>
        <w:numPr>
          <w:ilvl w:val="0"/>
          <w:numId w:val="6"/>
        </w:numPr>
        <w:tabs>
          <w:tab w:val="left" w:pos="360"/>
        </w:tabs>
        <w:spacing w:after="120"/>
        <w:rPr>
          <w:rFonts w:ascii="Arial" w:hAnsi="Arial" w:cs="Arial"/>
        </w:rPr>
      </w:pPr>
      <w:r w:rsidRPr="00904C44">
        <w:rPr>
          <w:rFonts w:ascii="Arial" w:hAnsi="Arial" w:cs="Arial"/>
        </w:rPr>
        <w:t>A description of how comprehensive career guidance and counseling is provided from local sources for special population students to enter high-skill, high-wage or high demand occupations.</w:t>
      </w:r>
    </w:p>
    <w:p w:rsidR="00616A4D" w:rsidRPr="00904C44" w:rsidRDefault="00616A4D" w:rsidP="006025E0">
      <w:pPr>
        <w:numPr>
          <w:ilvl w:val="0"/>
          <w:numId w:val="6"/>
        </w:numPr>
        <w:tabs>
          <w:tab w:val="left" w:pos="360"/>
        </w:tabs>
        <w:spacing w:after="120"/>
        <w:rPr>
          <w:rFonts w:ascii="Arial" w:hAnsi="Arial" w:cs="Arial"/>
        </w:rPr>
      </w:pPr>
      <w:r w:rsidRPr="00904C44">
        <w:rPr>
          <w:rFonts w:ascii="Arial" w:hAnsi="Arial" w:cs="Arial"/>
        </w:rPr>
        <w:t>PDE will randomly select IEP’s and review transition plans to assure align</w:t>
      </w:r>
      <w:r w:rsidR="00203BB1" w:rsidRPr="00904C44">
        <w:rPr>
          <w:rFonts w:ascii="Arial" w:hAnsi="Arial" w:cs="Arial"/>
        </w:rPr>
        <w:t>ment with career objective forms.</w:t>
      </w:r>
    </w:p>
    <w:p w:rsidR="00616A4D" w:rsidRPr="00904C44" w:rsidRDefault="00616A4D" w:rsidP="006025E0">
      <w:pPr>
        <w:numPr>
          <w:ilvl w:val="0"/>
          <w:numId w:val="6"/>
        </w:numPr>
        <w:tabs>
          <w:tab w:val="left" w:pos="360"/>
        </w:tabs>
        <w:spacing w:after="120"/>
        <w:rPr>
          <w:rFonts w:ascii="Arial" w:hAnsi="Arial" w:cs="Arial"/>
        </w:rPr>
      </w:pPr>
      <w:r w:rsidRPr="00904C44">
        <w:rPr>
          <w:rFonts w:ascii="Arial" w:hAnsi="Arial" w:cs="Arial"/>
        </w:rPr>
        <w:t>Evidence LEA is providing access to programs leading to high-skill, high-wage or high-demand occupations.</w:t>
      </w:r>
    </w:p>
    <w:p w:rsidR="00D421E8" w:rsidRPr="00904C44" w:rsidRDefault="00D421E8" w:rsidP="006025E0">
      <w:pPr>
        <w:numPr>
          <w:ilvl w:val="0"/>
          <w:numId w:val="6"/>
        </w:numPr>
        <w:tabs>
          <w:tab w:val="left" w:pos="360"/>
        </w:tabs>
        <w:spacing w:after="120"/>
        <w:rPr>
          <w:rFonts w:ascii="Arial" w:hAnsi="Arial" w:cs="Arial"/>
        </w:rPr>
      </w:pPr>
      <w:r w:rsidRPr="00904C44">
        <w:rPr>
          <w:rFonts w:ascii="Arial" w:hAnsi="Arial" w:cs="Arial"/>
        </w:rPr>
        <w:lastRenderedPageBreak/>
        <w:t>Describe how the CTE teachers participate in the IEP process.</w:t>
      </w:r>
      <w:r w:rsidR="00203BB1" w:rsidRPr="00904C44">
        <w:rPr>
          <w:rFonts w:ascii="Arial" w:hAnsi="Arial" w:cs="Arial"/>
        </w:rPr>
        <w:t xml:space="preserve"> CTE teacher input must be evident in the IEP.</w:t>
      </w:r>
    </w:p>
    <w:p w:rsidR="00616A4D" w:rsidRPr="00904C44" w:rsidRDefault="00616A4D" w:rsidP="006025E0">
      <w:pPr>
        <w:numPr>
          <w:ilvl w:val="0"/>
          <w:numId w:val="6"/>
        </w:numPr>
        <w:tabs>
          <w:tab w:val="left" w:pos="360"/>
        </w:tabs>
        <w:spacing w:after="240"/>
        <w:rPr>
          <w:rFonts w:ascii="Arial" w:hAnsi="Arial" w:cs="Arial"/>
        </w:rPr>
      </w:pPr>
      <w:r w:rsidRPr="00904C44">
        <w:rPr>
          <w:rFonts w:ascii="Arial" w:hAnsi="Arial" w:cs="Arial"/>
        </w:rPr>
        <w:t>Copies of and/or a description of admission policies, procedures and application forms, which includes a copy of nondiscrimination policy, including all appropriate publication</w:t>
      </w:r>
      <w:r w:rsidR="00CC3FA8">
        <w:rPr>
          <w:rFonts w:ascii="Arial" w:hAnsi="Arial" w:cs="Arial"/>
        </w:rPr>
        <w:t>s</w:t>
      </w:r>
      <w:r w:rsidRPr="00904C44">
        <w:rPr>
          <w:rFonts w:ascii="Arial" w:hAnsi="Arial" w:cs="Arial"/>
        </w:rPr>
        <w:t>.</w:t>
      </w:r>
    </w:p>
    <w:p w:rsidR="00616A4D" w:rsidRPr="00904C44" w:rsidRDefault="00616A4D" w:rsidP="006025E0">
      <w:pPr>
        <w:tabs>
          <w:tab w:val="left" w:pos="360"/>
        </w:tabs>
        <w:spacing w:after="240"/>
        <w:ind w:left="360"/>
        <w:rPr>
          <w:rFonts w:ascii="Arial" w:hAnsi="Arial" w:cs="Arial"/>
          <w:b/>
          <w:bCs/>
        </w:rPr>
      </w:pPr>
      <w:r w:rsidRPr="00904C44">
        <w:rPr>
          <w:rFonts w:ascii="Arial" w:hAnsi="Arial" w:cs="Arial"/>
          <w:b/>
          <w:bCs/>
        </w:rPr>
        <w:t>Postsecondary Documentation Required:</w:t>
      </w:r>
    </w:p>
    <w:p w:rsidR="00616A4D" w:rsidRPr="00904C44" w:rsidRDefault="00616A4D" w:rsidP="006025E0">
      <w:pPr>
        <w:numPr>
          <w:ilvl w:val="0"/>
          <w:numId w:val="13"/>
        </w:numPr>
        <w:tabs>
          <w:tab w:val="left" w:pos="360"/>
        </w:tabs>
        <w:spacing w:after="120"/>
        <w:rPr>
          <w:rFonts w:ascii="Arial" w:hAnsi="Arial" w:cs="Arial"/>
        </w:rPr>
      </w:pPr>
      <w:r w:rsidRPr="00904C44">
        <w:rPr>
          <w:rFonts w:ascii="Arial" w:hAnsi="Arial" w:cs="Arial"/>
        </w:rPr>
        <w:t>A description of how comprehensive career guidance and counseling is provided from local sources for special population students to enter high-skill, high-wage or high demand occupations.</w:t>
      </w:r>
    </w:p>
    <w:p w:rsidR="00616A4D" w:rsidRPr="00904C44" w:rsidRDefault="00616A4D" w:rsidP="006025E0">
      <w:pPr>
        <w:numPr>
          <w:ilvl w:val="0"/>
          <w:numId w:val="13"/>
        </w:numPr>
        <w:tabs>
          <w:tab w:val="left" w:pos="360"/>
        </w:tabs>
        <w:spacing w:after="120"/>
        <w:rPr>
          <w:rFonts w:ascii="Arial" w:hAnsi="Arial" w:cs="Arial"/>
        </w:rPr>
      </w:pPr>
      <w:r w:rsidRPr="00904C44">
        <w:rPr>
          <w:rFonts w:ascii="Arial" w:hAnsi="Arial" w:cs="Arial"/>
        </w:rPr>
        <w:t>Evidence LEA is providing to all special populations subgroups access to programs leading to high-skill, high-wage or high-demand occupations.</w:t>
      </w:r>
    </w:p>
    <w:p w:rsidR="00616A4D" w:rsidRPr="00904C44" w:rsidRDefault="00616A4D" w:rsidP="006025E0">
      <w:pPr>
        <w:numPr>
          <w:ilvl w:val="0"/>
          <w:numId w:val="13"/>
        </w:numPr>
        <w:tabs>
          <w:tab w:val="left" w:pos="360"/>
        </w:tabs>
        <w:spacing w:after="240"/>
        <w:rPr>
          <w:rFonts w:ascii="Arial" w:hAnsi="Arial" w:cs="Arial"/>
        </w:rPr>
      </w:pPr>
      <w:r w:rsidRPr="00904C44">
        <w:rPr>
          <w:rFonts w:ascii="Arial" w:hAnsi="Arial" w:cs="Arial"/>
        </w:rPr>
        <w:t>Copies of and/or a description of admission policies, procedures and application forms, which includes a copy of nondiscrimination policy, including all appropriate publication</w:t>
      </w:r>
      <w:r w:rsidR="00CC3FA8">
        <w:rPr>
          <w:rFonts w:ascii="Arial" w:hAnsi="Arial" w:cs="Arial"/>
        </w:rPr>
        <w:t>s</w:t>
      </w:r>
      <w:r w:rsidRPr="00904C44">
        <w:rPr>
          <w:rFonts w:ascii="Arial" w:hAnsi="Arial" w:cs="Arial"/>
        </w:rPr>
        <w:t>.</w:t>
      </w:r>
    </w:p>
    <w:p w:rsidR="00616A4D" w:rsidRPr="00904C44" w:rsidRDefault="00616A4D" w:rsidP="006025E0">
      <w:pPr>
        <w:tabs>
          <w:tab w:val="left" w:pos="360"/>
          <w:tab w:val="left" w:pos="720"/>
        </w:tabs>
        <w:spacing w:after="240"/>
        <w:ind w:left="360"/>
        <w:rPr>
          <w:rFonts w:ascii="Arial" w:hAnsi="Arial" w:cs="Arial"/>
          <w:b/>
          <w:bCs/>
        </w:rPr>
      </w:pPr>
      <w:r w:rsidRPr="00904C44">
        <w:rPr>
          <w:rFonts w:ascii="Arial" w:hAnsi="Arial" w:cs="Arial"/>
          <w:b/>
          <w:bCs/>
        </w:rPr>
        <w:t>Comments:</w:t>
      </w:r>
    </w:p>
    <w:p w:rsidR="00616A4D" w:rsidRPr="00904C44" w:rsidRDefault="00EB1910" w:rsidP="006025E0">
      <w:pPr>
        <w:tabs>
          <w:tab w:val="left" w:pos="360"/>
        </w:tabs>
        <w:spacing w:after="240"/>
        <w:ind w:left="360" w:hanging="360"/>
        <w:rPr>
          <w:rFonts w:ascii="Arial" w:hAnsi="Arial" w:cs="Arial"/>
          <w:b/>
          <w:bCs/>
        </w:rPr>
      </w:pPr>
      <w:r w:rsidRPr="00904C44">
        <w:rPr>
          <w:rFonts w:ascii="Arial" w:hAnsi="Arial" w:cs="Arial"/>
        </w:rPr>
        <w:t>9.</w:t>
      </w:r>
      <w:r w:rsidRPr="00904C44">
        <w:rPr>
          <w:rFonts w:ascii="Arial" w:hAnsi="Arial" w:cs="Arial"/>
        </w:rPr>
        <w:tab/>
      </w:r>
      <w:r w:rsidR="00616A4D" w:rsidRPr="00904C44">
        <w:rPr>
          <w:rFonts w:ascii="Arial" w:hAnsi="Arial" w:cs="Arial"/>
        </w:rPr>
        <w:t xml:space="preserve">The eligible recipient has identified how funds are used to promote preparation for nontraditional fields in current and emerging professions and other activities that expose students to high-skill, high-wage or high-demand occupations.  </w:t>
      </w:r>
    </w:p>
    <w:p w:rsidR="00616A4D" w:rsidRPr="00904C44" w:rsidRDefault="0050355E" w:rsidP="006025E0">
      <w:pPr>
        <w:tabs>
          <w:tab w:val="left" w:pos="720"/>
        </w:tabs>
        <w:spacing w:after="240"/>
        <w:ind w:left="360"/>
        <w:rPr>
          <w:rFonts w:ascii="Arial" w:hAnsi="Arial" w:cs="Arial"/>
          <w:b/>
          <w:bCs/>
        </w:rPr>
      </w:pPr>
      <w:hyperlink r:id="rId7" w:history="1">
        <w:r w:rsidR="00616A4D" w:rsidRPr="00CF1CA5">
          <w:rPr>
            <w:rStyle w:val="Hyperlink"/>
            <w:rFonts w:ascii="Arial" w:hAnsi="Arial" w:cs="Arial"/>
            <w:b/>
            <w:bCs/>
            <w:color w:val="auto"/>
          </w:rPr>
          <w:t>http://www.pde.state.pa.us/career_edu/cwp/view.asp?a=113&amp;q=120116</w:t>
        </w:r>
      </w:hyperlink>
    </w:p>
    <w:p w:rsidR="00695DB1" w:rsidRPr="00904C44" w:rsidRDefault="00695DB1" w:rsidP="006025E0">
      <w:pPr>
        <w:spacing w:after="240"/>
        <w:ind w:left="360"/>
        <w:rPr>
          <w:rFonts w:ascii="Arial" w:hAnsi="Arial" w:cs="Arial"/>
          <w:b/>
        </w:rPr>
      </w:pPr>
      <w:r w:rsidRPr="00904C44">
        <w:rPr>
          <w:rFonts w:ascii="Arial" w:hAnsi="Arial" w:cs="Arial"/>
          <w:b/>
          <w:highlight w:val="yellow"/>
        </w:rPr>
        <w:t>Partial Compliance/Non Compliance/Compliance</w:t>
      </w:r>
      <w:r w:rsidRPr="00904C44">
        <w:rPr>
          <w:rFonts w:ascii="Arial" w:hAnsi="Arial" w:cs="Arial"/>
          <w:b/>
        </w:rPr>
        <w:t xml:space="preserve"> </w:t>
      </w:r>
    </w:p>
    <w:p w:rsidR="00616A4D" w:rsidRPr="00904C44" w:rsidRDefault="00616A4D" w:rsidP="006025E0">
      <w:pPr>
        <w:spacing w:after="240"/>
        <w:ind w:left="360"/>
        <w:rPr>
          <w:rFonts w:ascii="Arial" w:hAnsi="Arial" w:cs="Arial"/>
          <w:b/>
        </w:rPr>
      </w:pPr>
      <w:r w:rsidRPr="00904C44">
        <w:rPr>
          <w:rFonts w:ascii="Arial" w:hAnsi="Arial" w:cs="Arial"/>
          <w:b/>
        </w:rPr>
        <w:t>Secondary and Postsecondary Documentation Required:</w:t>
      </w:r>
    </w:p>
    <w:p w:rsidR="00616A4D" w:rsidRPr="00904C44" w:rsidRDefault="00FF335C" w:rsidP="006025E0">
      <w:pPr>
        <w:numPr>
          <w:ilvl w:val="0"/>
          <w:numId w:val="14"/>
        </w:numPr>
        <w:tabs>
          <w:tab w:val="clear" w:pos="360"/>
          <w:tab w:val="num" w:pos="720"/>
        </w:tabs>
        <w:spacing w:after="120"/>
        <w:ind w:left="720"/>
        <w:rPr>
          <w:rFonts w:ascii="Arial" w:hAnsi="Arial" w:cs="Arial"/>
          <w:color w:val="000000"/>
        </w:rPr>
      </w:pPr>
      <w:r w:rsidRPr="00904C44">
        <w:rPr>
          <w:rFonts w:ascii="Arial" w:hAnsi="Arial" w:cs="Arial"/>
          <w:color w:val="000000"/>
        </w:rPr>
        <w:t xml:space="preserve">Describe strategies being used to encourage and support </w:t>
      </w:r>
      <w:r w:rsidRPr="00CC3FA8">
        <w:rPr>
          <w:rFonts w:ascii="Arial" w:hAnsi="Arial" w:cs="Arial"/>
          <w:b/>
          <w:color w:val="000000"/>
          <w:u w:val="single"/>
        </w:rPr>
        <w:t>nontraditional</w:t>
      </w:r>
      <w:r w:rsidRPr="00904C44">
        <w:rPr>
          <w:rFonts w:ascii="Arial" w:hAnsi="Arial" w:cs="Arial"/>
          <w:color w:val="000000"/>
        </w:rPr>
        <w:t xml:space="preserve"> enrollment.</w:t>
      </w:r>
    </w:p>
    <w:p w:rsidR="00616A4D" w:rsidRPr="00904C44" w:rsidRDefault="00FF335C" w:rsidP="006025E0">
      <w:pPr>
        <w:numPr>
          <w:ilvl w:val="0"/>
          <w:numId w:val="14"/>
        </w:numPr>
        <w:tabs>
          <w:tab w:val="clear" w:pos="360"/>
          <w:tab w:val="num" w:pos="720"/>
        </w:tabs>
        <w:spacing w:after="240"/>
        <w:ind w:left="720"/>
        <w:rPr>
          <w:rFonts w:ascii="Arial" w:hAnsi="Arial" w:cs="Arial"/>
          <w:color w:val="000000"/>
        </w:rPr>
      </w:pPr>
      <w:r w:rsidRPr="00904C44">
        <w:rPr>
          <w:rFonts w:ascii="Arial" w:hAnsi="Arial" w:cs="Arial"/>
          <w:color w:val="000000"/>
        </w:rPr>
        <w:t xml:space="preserve">How have the above strategies been successful in increasing the </w:t>
      </w:r>
      <w:r w:rsidR="00CC3FA8">
        <w:rPr>
          <w:rFonts w:ascii="Arial" w:hAnsi="Arial" w:cs="Arial"/>
          <w:b/>
          <w:color w:val="000000"/>
          <w:u w:val="single"/>
        </w:rPr>
        <w:t>n</w:t>
      </w:r>
      <w:r w:rsidRPr="00CC3FA8">
        <w:rPr>
          <w:rFonts w:ascii="Arial" w:hAnsi="Arial" w:cs="Arial"/>
          <w:b/>
          <w:color w:val="000000"/>
          <w:u w:val="single"/>
        </w:rPr>
        <w:t xml:space="preserve">ontraditional </w:t>
      </w:r>
      <w:r w:rsidR="00CC3FA8">
        <w:rPr>
          <w:rFonts w:ascii="Arial" w:hAnsi="Arial" w:cs="Arial"/>
          <w:b/>
          <w:color w:val="000000"/>
          <w:u w:val="single"/>
        </w:rPr>
        <w:t>p</w:t>
      </w:r>
      <w:r w:rsidRPr="00CC3FA8">
        <w:rPr>
          <w:rFonts w:ascii="Arial" w:hAnsi="Arial" w:cs="Arial"/>
          <w:b/>
          <w:color w:val="000000"/>
          <w:u w:val="single"/>
        </w:rPr>
        <w:t xml:space="preserve">erformance </w:t>
      </w:r>
      <w:r w:rsidR="00CC3FA8">
        <w:rPr>
          <w:rFonts w:ascii="Arial" w:hAnsi="Arial" w:cs="Arial"/>
          <w:b/>
          <w:color w:val="000000"/>
          <w:u w:val="single"/>
        </w:rPr>
        <w:t>i</w:t>
      </w:r>
      <w:r w:rsidRPr="00CC3FA8">
        <w:rPr>
          <w:rFonts w:ascii="Arial" w:hAnsi="Arial" w:cs="Arial"/>
          <w:b/>
          <w:color w:val="000000"/>
          <w:u w:val="single"/>
        </w:rPr>
        <w:t>ndicators</w:t>
      </w:r>
      <w:r w:rsidRPr="00904C44">
        <w:rPr>
          <w:rFonts w:ascii="Arial" w:hAnsi="Arial" w:cs="Arial"/>
          <w:color w:val="000000"/>
        </w:rPr>
        <w:t>? Explain how it was proven.</w:t>
      </w:r>
    </w:p>
    <w:p w:rsidR="00616A4D" w:rsidRPr="00904C44" w:rsidRDefault="00616A4D" w:rsidP="006025E0">
      <w:pPr>
        <w:tabs>
          <w:tab w:val="left" w:pos="360"/>
          <w:tab w:val="left" w:pos="720"/>
        </w:tabs>
        <w:spacing w:after="240"/>
        <w:ind w:left="360"/>
        <w:rPr>
          <w:rFonts w:ascii="Arial" w:hAnsi="Arial" w:cs="Arial"/>
        </w:rPr>
      </w:pPr>
      <w:r w:rsidRPr="00904C44">
        <w:rPr>
          <w:rFonts w:ascii="Arial" w:hAnsi="Arial" w:cs="Arial"/>
          <w:b/>
          <w:bCs/>
        </w:rPr>
        <w:t>Comments:</w:t>
      </w:r>
    </w:p>
    <w:p w:rsidR="00616A4D" w:rsidRPr="00904C44" w:rsidRDefault="00616A4D" w:rsidP="006025E0">
      <w:pPr>
        <w:tabs>
          <w:tab w:val="left" w:pos="360"/>
        </w:tabs>
        <w:spacing w:after="240"/>
        <w:ind w:left="360" w:hanging="360"/>
        <w:rPr>
          <w:rFonts w:ascii="Arial" w:hAnsi="Arial" w:cs="Arial"/>
        </w:rPr>
      </w:pPr>
      <w:r w:rsidRPr="00904C44">
        <w:rPr>
          <w:rFonts w:ascii="Arial" w:hAnsi="Arial" w:cs="Arial"/>
        </w:rPr>
        <w:t>10.</w:t>
      </w:r>
      <w:r w:rsidRPr="00904C44">
        <w:rPr>
          <w:rFonts w:ascii="Arial" w:hAnsi="Arial" w:cs="Arial"/>
        </w:rPr>
        <w:tab/>
        <w:t xml:space="preserve">The eligible recipient will provide career guidance and academic counseling that assist CTE students including linkages to future education and training opportunities. </w:t>
      </w:r>
    </w:p>
    <w:p w:rsidR="00695DB1" w:rsidRPr="00904C44" w:rsidRDefault="00695DB1" w:rsidP="006025E0">
      <w:pPr>
        <w:spacing w:after="240"/>
        <w:ind w:left="360"/>
        <w:rPr>
          <w:rFonts w:ascii="Arial" w:hAnsi="Arial" w:cs="Arial"/>
          <w:b/>
        </w:rPr>
      </w:pPr>
      <w:r w:rsidRPr="00904C44">
        <w:rPr>
          <w:rFonts w:ascii="Arial" w:hAnsi="Arial" w:cs="Arial"/>
          <w:b/>
          <w:highlight w:val="yellow"/>
        </w:rPr>
        <w:t>Partial Compliance/Non Compliance/Compliance</w:t>
      </w:r>
      <w:r w:rsidRPr="00904C44">
        <w:rPr>
          <w:rFonts w:ascii="Arial" w:hAnsi="Arial" w:cs="Arial"/>
          <w:b/>
        </w:rPr>
        <w:t xml:space="preserve"> </w:t>
      </w:r>
    </w:p>
    <w:p w:rsidR="00616A4D" w:rsidRPr="00904C44" w:rsidRDefault="00616A4D" w:rsidP="006025E0">
      <w:pPr>
        <w:spacing w:after="240"/>
        <w:ind w:left="360"/>
        <w:rPr>
          <w:rFonts w:ascii="Arial" w:hAnsi="Arial" w:cs="Arial"/>
          <w:b/>
          <w:bCs/>
        </w:rPr>
      </w:pPr>
      <w:r w:rsidRPr="00904C44">
        <w:rPr>
          <w:rFonts w:ascii="Arial" w:hAnsi="Arial" w:cs="Arial"/>
          <w:b/>
          <w:bCs/>
        </w:rPr>
        <w:t>Secondary Documentation Required:</w:t>
      </w:r>
    </w:p>
    <w:p w:rsidR="00616A4D" w:rsidRPr="00904C44" w:rsidRDefault="00616A4D" w:rsidP="006025E0">
      <w:pPr>
        <w:numPr>
          <w:ilvl w:val="0"/>
          <w:numId w:val="23"/>
        </w:numPr>
        <w:spacing w:after="120"/>
        <w:rPr>
          <w:rFonts w:ascii="Arial" w:hAnsi="Arial" w:cs="Arial"/>
        </w:rPr>
      </w:pPr>
      <w:r w:rsidRPr="00904C44">
        <w:rPr>
          <w:rFonts w:ascii="Arial" w:hAnsi="Arial" w:cs="Arial"/>
        </w:rPr>
        <w:t>A random sampling of Career Objective form</w:t>
      </w:r>
      <w:r w:rsidR="00FF335C" w:rsidRPr="00904C44">
        <w:rPr>
          <w:rFonts w:ascii="Arial" w:hAnsi="Arial" w:cs="Arial"/>
        </w:rPr>
        <w:t>s</w:t>
      </w:r>
      <w:r w:rsidRPr="00904C44">
        <w:rPr>
          <w:rFonts w:ascii="Arial" w:hAnsi="Arial" w:cs="Arial"/>
        </w:rPr>
        <w:t xml:space="preserve"> will be reviewed.</w:t>
      </w:r>
    </w:p>
    <w:p w:rsidR="00630EC8" w:rsidRPr="00904C44" w:rsidRDefault="00630EC8" w:rsidP="006025E0">
      <w:pPr>
        <w:pStyle w:val="ListParagraph"/>
        <w:numPr>
          <w:ilvl w:val="0"/>
          <w:numId w:val="23"/>
        </w:numPr>
        <w:tabs>
          <w:tab w:val="left" w:pos="720"/>
        </w:tabs>
        <w:spacing w:after="120"/>
        <w:rPr>
          <w:rFonts w:ascii="Arial" w:hAnsi="Arial" w:cs="Arial"/>
          <w:sz w:val="24"/>
          <w:szCs w:val="24"/>
        </w:rPr>
      </w:pPr>
      <w:r w:rsidRPr="00904C44">
        <w:rPr>
          <w:rFonts w:ascii="Arial" w:hAnsi="Arial" w:cs="Arial"/>
          <w:sz w:val="24"/>
          <w:szCs w:val="24"/>
        </w:rPr>
        <w:lastRenderedPageBreak/>
        <w:t xml:space="preserve">Identify </w:t>
      </w:r>
      <w:r w:rsidRPr="003C6873">
        <w:rPr>
          <w:rFonts w:ascii="Arial" w:hAnsi="Arial" w:cs="Arial"/>
          <w:b/>
          <w:sz w:val="24"/>
          <w:szCs w:val="24"/>
          <w:u w:val="single"/>
        </w:rPr>
        <w:t>civic and community partnerships</w:t>
      </w:r>
      <w:r w:rsidRPr="00904C44">
        <w:rPr>
          <w:rFonts w:ascii="Arial" w:hAnsi="Arial" w:cs="Arial"/>
          <w:b/>
          <w:sz w:val="24"/>
          <w:szCs w:val="24"/>
        </w:rPr>
        <w:t xml:space="preserve"> </w:t>
      </w:r>
      <w:r w:rsidRPr="00904C44">
        <w:rPr>
          <w:rFonts w:ascii="Arial" w:hAnsi="Arial" w:cs="Arial"/>
          <w:sz w:val="24"/>
          <w:szCs w:val="24"/>
        </w:rPr>
        <w:t>in which the Career and Technical Student Organizations (CTSO) participates with business or organizations and indicate how these partnerships or activities benefit the program.</w:t>
      </w:r>
    </w:p>
    <w:p w:rsidR="00616A4D" w:rsidRPr="00904C44" w:rsidRDefault="000B0E6A" w:rsidP="006025E0">
      <w:pPr>
        <w:spacing w:after="120"/>
        <w:ind w:left="720" w:hanging="360"/>
        <w:rPr>
          <w:rFonts w:ascii="Arial" w:hAnsi="Arial" w:cs="Arial"/>
        </w:rPr>
      </w:pPr>
      <w:r w:rsidRPr="00904C44">
        <w:rPr>
          <w:rFonts w:ascii="Arial" w:hAnsi="Arial" w:cs="Arial"/>
        </w:rPr>
        <w:t>c.</w:t>
      </w:r>
      <w:r w:rsidRPr="00904C44">
        <w:rPr>
          <w:rFonts w:ascii="Arial" w:hAnsi="Arial" w:cs="Arial"/>
        </w:rPr>
        <w:tab/>
      </w:r>
      <w:r w:rsidR="000F2E39" w:rsidRPr="00904C44">
        <w:rPr>
          <w:rFonts w:ascii="Arial" w:hAnsi="Arial" w:cs="Arial"/>
        </w:rPr>
        <w:t>Evidence</w:t>
      </w:r>
      <w:r w:rsidR="00616A4D" w:rsidRPr="00904C44">
        <w:rPr>
          <w:rFonts w:ascii="Arial" w:hAnsi="Arial" w:cs="Arial"/>
        </w:rPr>
        <w:t xml:space="preserve"> of information on postsecondary programs</w:t>
      </w:r>
      <w:r w:rsidR="000F2E39" w:rsidRPr="00904C44">
        <w:rPr>
          <w:rFonts w:ascii="Arial" w:hAnsi="Arial" w:cs="Arial"/>
        </w:rPr>
        <w:t xml:space="preserve"> and training opportunities</w:t>
      </w:r>
      <w:r w:rsidR="00616A4D" w:rsidRPr="00904C44">
        <w:rPr>
          <w:rFonts w:ascii="Arial" w:hAnsi="Arial" w:cs="Arial"/>
        </w:rPr>
        <w:t xml:space="preserve"> that students are receiving</w:t>
      </w:r>
      <w:r w:rsidR="009F5BEB" w:rsidRPr="00904C44">
        <w:rPr>
          <w:rFonts w:ascii="Arial" w:hAnsi="Arial" w:cs="Arial"/>
        </w:rPr>
        <w:t xml:space="preserve"> (e.g., college visits, recruiters, guest speakers).</w:t>
      </w:r>
    </w:p>
    <w:p w:rsidR="00616A4D" w:rsidRPr="00904C44" w:rsidRDefault="00616A4D" w:rsidP="006025E0">
      <w:pPr>
        <w:spacing w:after="240"/>
        <w:ind w:left="720" w:hanging="360"/>
        <w:rPr>
          <w:rFonts w:ascii="Arial" w:hAnsi="Arial" w:cs="Arial"/>
          <w:b/>
          <w:bCs/>
        </w:rPr>
      </w:pPr>
      <w:r w:rsidRPr="00904C44">
        <w:rPr>
          <w:rFonts w:ascii="Arial" w:hAnsi="Arial" w:cs="Arial"/>
          <w:b/>
          <w:bCs/>
        </w:rPr>
        <w:t>Postsecondary Documentation Required:</w:t>
      </w:r>
    </w:p>
    <w:p w:rsidR="00616A4D" w:rsidRPr="00904C44" w:rsidRDefault="00616A4D" w:rsidP="006025E0">
      <w:pPr>
        <w:spacing w:after="240"/>
        <w:ind w:left="360"/>
        <w:rPr>
          <w:rFonts w:ascii="Arial" w:hAnsi="Arial" w:cs="Arial"/>
        </w:rPr>
      </w:pPr>
      <w:r w:rsidRPr="00904C44">
        <w:rPr>
          <w:rFonts w:ascii="Arial" w:hAnsi="Arial" w:cs="Arial"/>
        </w:rPr>
        <w:t>Evidence of information provided to students regarding future education and training opportunities.</w:t>
      </w:r>
    </w:p>
    <w:p w:rsidR="00616A4D" w:rsidRPr="00904C44" w:rsidRDefault="00616A4D" w:rsidP="006025E0">
      <w:pPr>
        <w:tabs>
          <w:tab w:val="left" w:pos="360"/>
          <w:tab w:val="left" w:pos="720"/>
        </w:tabs>
        <w:spacing w:after="240"/>
        <w:ind w:left="360"/>
        <w:rPr>
          <w:rFonts w:ascii="Arial" w:hAnsi="Arial" w:cs="Arial"/>
          <w:b/>
          <w:bCs/>
        </w:rPr>
      </w:pPr>
      <w:r w:rsidRPr="00904C44">
        <w:rPr>
          <w:rFonts w:ascii="Arial" w:hAnsi="Arial" w:cs="Arial"/>
          <w:b/>
          <w:bCs/>
        </w:rPr>
        <w:t>Comments:</w:t>
      </w:r>
    </w:p>
    <w:p w:rsidR="00616A4D" w:rsidRPr="00904C44" w:rsidRDefault="00616A4D" w:rsidP="006025E0">
      <w:pPr>
        <w:numPr>
          <w:ilvl w:val="0"/>
          <w:numId w:val="24"/>
        </w:numPr>
        <w:tabs>
          <w:tab w:val="left" w:pos="360"/>
        </w:tabs>
        <w:spacing w:after="240"/>
        <w:ind w:left="360"/>
        <w:rPr>
          <w:rFonts w:ascii="Arial" w:hAnsi="Arial" w:cs="Arial"/>
        </w:rPr>
      </w:pPr>
      <w:r w:rsidRPr="00904C44">
        <w:rPr>
          <w:rFonts w:ascii="Arial" w:hAnsi="Arial" w:cs="Arial"/>
        </w:rPr>
        <w:t>The eligible recipient will develop and implement effective strategies for the recruitment and retention of CTE teachers, career guidance, academic counseling other support staff including underrepresented groups and the transition to teaching from business and industry.</w:t>
      </w:r>
    </w:p>
    <w:p w:rsidR="00695DB1" w:rsidRPr="00904C44" w:rsidRDefault="00695DB1" w:rsidP="006025E0">
      <w:pPr>
        <w:spacing w:after="240"/>
        <w:ind w:left="360"/>
        <w:rPr>
          <w:rFonts w:ascii="Arial" w:hAnsi="Arial" w:cs="Arial"/>
          <w:b/>
        </w:rPr>
      </w:pPr>
      <w:r w:rsidRPr="00904C44">
        <w:rPr>
          <w:rFonts w:ascii="Arial" w:hAnsi="Arial" w:cs="Arial"/>
          <w:b/>
          <w:highlight w:val="yellow"/>
        </w:rPr>
        <w:t>Partial Compliance/Non Compliance/Compliance</w:t>
      </w:r>
      <w:r w:rsidRPr="00904C44">
        <w:rPr>
          <w:rFonts w:ascii="Arial" w:hAnsi="Arial" w:cs="Arial"/>
          <w:b/>
        </w:rPr>
        <w:t xml:space="preserve"> </w:t>
      </w:r>
    </w:p>
    <w:p w:rsidR="00616A4D" w:rsidRPr="00904C44" w:rsidRDefault="00616A4D" w:rsidP="006025E0">
      <w:pPr>
        <w:spacing w:after="240"/>
        <w:ind w:left="360"/>
        <w:rPr>
          <w:rFonts w:ascii="Arial" w:hAnsi="Arial" w:cs="Arial"/>
          <w:b/>
        </w:rPr>
      </w:pPr>
      <w:r w:rsidRPr="00904C44">
        <w:rPr>
          <w:rFonts w:ascii="Arial" w:hAnsi="Arial" w:cs="Arial"/>
          <w:b/>
        </w:rPr>
        <w:t xml:space="preserve">Secondary </w:t>
      </w:r>
      <w:r w:rsidR="009F5BEB" w:rsidRPr="00904C44">
        <w:rPr>
          <w:rFonts w:ascii="Arial" w:hAnsi="Arial" w:cs="Arial"/>
          <w:b/>
        </w:rPr>
        <w:t xml:space="preserve">and Postsecondary </w:t>
      </w:r>
      <w:r w:rsidRPr="00904C44">
        <w:rPr>
          <w:rFonts w:ascii="Arial" w:hAnsi="Arial" w:cs="Arial"/>
          <w:b/>
        </w:rPr>
        <w:t>Documentation Required:</w:t>
      </w:r>
    </w:p>
    <w:p w:rsidR="00616A4D" w:rsidRPr="00904C44" w:rsidRDefault="00F73992" w:rsidP="00F73992">
      <w:pPr>
        <w:spacing w:after="240"/>
        <w:ind w:left="360"/>
        <w:rPr>
          <w:rFonts w:ascii="Arial" w:hAnsi="Arial" w:cs="Arial"/>
        </w:rPr>
      </w:pPr>
      <w:r>
        <w:rPr>
          <w:rFonts w:ascii="Arial" w:hAnsi="Arial" w:cs="Arial"/>
        </w:rPr>
        <w:t>A description of the re</w:t>
      </w:r>
      <w:r w:rsidR="00616A4D" w:rsidRPr="00904C44">
        <w:rPr>
          <w:rFonts w:ascii="Arial" w:hAnsi="Arial" w:cs="Arial"/>
        </w:rPr>
        <w:t xml:space="preserve">cruitment and retention plan for CTE </w:t>
      </w:r>
      <w:r w:rsidR="009F5BEB" w:rsidRPr="00904C44">
        <w:rPr>
          <w:rFonts w:ascii="Arial" w:hAnsi="Arial" w:cs="Arial"/>
        </w:rPr>
        <w:t>faculty and other support staff involved in the delivery and presentation of CTE programs.</w:t>
      </w:r>
    </w:p>
    <w:p w:rsidR="00616A4D" w:rsidRDefault="00616A4D" w:rsidP="002D6F44">
      <w:pPr>
        <w:tabs>
          <w:tab w:val="left" w:pos="0"/>
          <w:tab w:val="left" w:pos="720"/>
        </w:tabs>
        <w:spacing w:after="240"/>
        <w:ind w:left="-90" w:hanging="360"/>
        <w:rPr>
          <w:rFonts w:ascii="Arial" w:hAnsi="Arial" w:cs="Arial"/>
        </w:rPr>
      </w:pPr>
      <w:r w:rsidRPr="00904C44">
        <w:rPr>
          <w:rFonts w:ascii="Arial" w:hAnsi="Arial" w:cs="Arial"/>
          <w:b/>
          <w:bCs/>
        </w:rPr>
        <w:t>Comments:</w:t>
      </w:r>
      <w:r w:rsidR="00CF1CA5" w:rsidRPr="00904C44">
        <w:rPr>
          <w:rFonts w:ascii="Arial" w:hAnsi="Arial" w:cs="Arial"/>
        </w:rPr>
        <w:t xml:space="preserve"> </w:t>
      </w:r>
    </w:p>
    <w:p w:rsidR="002D6F44" w:rsidRPr="00F73992" w:rsidRDefault="002D6F44" w:rsidP="00F73992">
      <w:pPr>
        <w:tabs>
          <w:tab w:val="left" w:pos="270"/>
        </w:tabs>
        <w:spacing w:after="240"/>
        <w:ind w:left="360" w:hanging="360"/>
        <w:rPr>
          <w:rFonts w:ascii="Arial" w:hAnsi="Arial" w:cs="Arial"/>
        </w:rPr>
      </w:pPr>
      <w:r w:rsidRPr="00F73992">
        <w:rPr>
          <w:rFonts w:ascii="Arial" w:hAnsi="Arial" w:cs="Arial"/>
        </w:rPr>
        <w:t xml:space="preserve">12.The eligible recipient has identified a proportionate use and benefit of a One-Stop Center and is contributing to the infrastructure costs. The contribution does not exceed 1.5% of indirect costs. </w:t>
      </w:r>
    </w:p>
    <w:p w:rsidR="002D6F44" w:rsidRPr="00F73992" w:rsidRDefault="002D6F44" w:rsidP="002D6F44">
      <w:pPr>
        <w:tabs>
          <w:tab w:val="left" w:pos="360"/>
          <w:tab w:val="left" w:pos="720"/>
        </w:tabs>
        <w:spacing w:after="240"/>
        <w:ind w:left="360"/>
        <w:rPr>
          <w:rFonts w:ascii="Arial" w:hAnsi="Arial" w:cs="Arial"/>
          <w:b/>
          <w:bCs/>
        </w:rPr>
      </w:pPr>
      <w:r w:rsidRPr="00F73992">
        <w:rPr>
          <w:rFonts w:ascii="Arial" w:hAnsi="Arial" w:cs="Arial"/>
          <w:b/>
          <w:bCs/>
          <w:highlight w:val="yellow"/>
        </w:rPr>
        <w:t>Partial Compliance/Noncompliance/Compliance</w:t>
      </w:r>
      <w:r w:rsidRPr="00F73992">
        <w:rPr>
          <w:rFonts w:ascii="Arial" w:hAnsi="Arial" w:cs="Arial"/>
          <w:b/>
          <w:bCs/>
        </w:rPr>
        <w:t xml:space="preserve"> </w:t>
      </w:r>
    </w:p>
    <w:p w:rsidR="002D6F44" w:rsidRPr="00F73992" w:rsidRDefault="002D6F44" w:rsidP="002D6F44">
      <w:pPr>
        <w:tabs>
          <w:tab w:val="left" w:pos="360"/>
          <w:tab w:val="left" w:pos="720"/>
        </w:tabs>
        <w:spacing w:after="240"/>
        <w:ind w:left="360"/>
        <w:rPr>
          <w:rFonts w:ascii="Arial" w:hAnsi="Arial" w:cs="Arial"/>
        </w:rPr>
      </w:pPr>
      <w:r w:rsidRPr="00F73992">
        <w:rPr>
          <w:rFonts w:ascii="Arial" w:hAnsi="Arial" w:cs="Arial"/>
          <w:b/>
          <w:bCs/>
        </w:rPr>
        <w:t xml:space="preserve">Postsecondary Documentation Required: </w:t>
      </w:r>
    </w:p>
    <w:p w:rsidR="00F73992" w:rsidRPr="00F73992" w:rsidRDefault="002D6F44" w:rsidP="00F73992">
      <w:pPr>
        <w:pStyle w:val="ListParagraph"/>
        <w:numPr>
          <w:ilvl w:val="0"/>
          <w:numId w:val="29"/>
        </w:numPr>
        <w:tabs>
          <w:tab w:val="left" w:pos="360"/>
          <w:tab w:val="left" w:pos="720"/>
        </w:tabs>
        <w:spacing w:after="0" w:line="240" w:lineRule="auto"/>
        <w:ind w:left="720"/>
        <w:rPr>
          <w:rFonts w:ascii="Arial" w:hAnsi="Arial" w:cs="Arial"/>
          <w:sz w:val="24"/>
          <w:szCs w:val="24"/>
        </w:rPr>
      </w:pPr>
      <w:r w:rsidRPr="00F73992">
        <w:rPr>
          <w:rFonts w:ascii="Arial" w:hAnsi="Arial" w:cs="Arial"/>
          <w:sz w:val="24"/>
          <w:szCs w:val="24"/>
        </w:rPr>
        <w:t xml:space="preserve">Provide a description of the calculation used to determine proportionate use and benefit of a One-Stop Center. </w:t>
      </w:r>
    </w:p>
    <w:p w:rsidR="00F73992" w:rsidRPr="00F73992" w:rsidRDefault="002D6F44" w:rsidP="00F73992">
      <w:pPr>
        <w:pStyle w:val="ListParagraph"/>
        <w:numPr>
          <w:ilvl w:val="0"/>
          <w:numId w:val="29"/>
        </w:numPr>
        <w:tabs>
          <w:tab w:val="left" w:pos="360"/>
          <w:tab w:val="left" w:pos="720"/>
        </w:tabs>
        <w:spacing w:after="0" w:line="240" w:lineRule="auto"/>
        <w:ind w:left="810"/>
        <w:rPr>
          <w:rFonts w:ascii="Arial" w:hAnsi="Arial" w:cs="Arial"/>
          <w:sz w:val="24"/>
          <w:szCs w:val="24"/>
        </w:rPr>
      </w:pPr>
      <w:r w:rsidRPr="00F73992">
        <w:rPr>
          <w:rFonts w:ascii="Arial" w:hAnsi="Arial" w:cs="Arial"/>
          <w:sz w:val="24"/>
          <w:szCs w:val="24"/>
        </w:rPr>
        <w:t xml:space="preserve">Evidence of payment made to the One-Stop Center. </w:t>
      </w:r>
    </w:p>
    <w:p w:rsidR="00F73992" w:rsidRDefault="002D6F44" w:rsidP="00F73992">
      <w:pPr>
        <w:pStyle w:val="ListParagraph"/>
        <w:numPr>
          <w:ilvl w:val="0"/>
          <w:numId w:val="29"/>
        </w:numPr>
        <w:tabs>
          <w:tab w:val="left" w:pos="360"/>
          <w:tab w:val="left" w:pos="720"/>
        </w:tabs>
        <w:spacing w:after="0" w:line="240" w:lineRule="auto"/>
        <w:ind w:left="810"/>
        <w:rPr>
          <w:rFonts w:ascii="Arial" w:hAnsi="Arial" w:cs="Arial"/>
          <w:sz w:val="24"/>
          <w:szCs w:val="24"/>
        </w:rPr>
      </w:pPr>
      <w:r w:rsidRPr="00F73992">
        <w:rPr>
          <w:rFonts w:ascii="Arial" w:hAnsi="Arial" w:cs="Arial"/>
          <w:sz w:val="24"/>
          <w:szCs w:val="24"/>
        </w:rPr>
        <w:t xml:space="preserve">Provide documentation of the use of Perkins funds by the One-Stop Center. </w:t>
      </w:r>
    </w:p>
    <w:p w:rsidR="00F73992" w:rsidRPr="00F73992" w:rsidRDefault="00F73992" w:rsidP="00F73992">
      <w:pPr>
        <w:tabs>
          <w:tab w:val="left" w:pos="360"/>
          <w:tab w:val="left" w:pos="720"/>
        </w:tabs>
        <w:rPr>
          <w:rFonts w:ascii="Arial" w:hAnsi="Arial" w:cs="Arial"/>
        </w:rPr>
      </w:pPr>
    </w:p>
    <w:p w:rsidR="00F73992" w:rsidRDefault="002D6F44" w:rsidP="00F73992">
      <w:pPr>
        <w:pStyle w:val="ListParagraph"/>
        <w:numPr>
          <w:ilvl w:val="0"/>
          <w:numId w:val="29"/>
        </w:numPr>
        <w:tabs>
          <w:tab w:val="left" w:pos="360"/>
          <w:tab w:val="left" w:pos="720"/>
        </w:tabs>
        <w:spacing w:after="0" w:line="240" w:lineRule="auto"/>
        <w:ind w:left="810"/>
        <w:rPr>
          <w:rFonts w:ascii="Arial" w:hAnsi="Arial" w:cs="Arial"/>
          <w:sz w:val="24"/>
          <w:szCs w:val="24"/>
        </w:rPr>
      </w:pPr>
      <w:r w:rsidRPr="00F73992">
        <w:rPr>
          <w:rFonts w:ascii="Arial" w:hAnsi="Arial" w:cs="Arial"/>
          <w:sz w:val="24"/>
          <w:szCs w:val="24"/>
        </w:rPr>
        <w:t xml:space="preserve">Provide documentation that payment does not exceed 1.5% of indicator costs. </w:t>
      </w:r>
    </w:p>
    <w:p w:rsidR="00F73992" w:rsidRPr="00F73992" w:rsidRDefault="00F73992" w:rsidP="00F73992">
      <w:pPr>
        <w:pStyle w:val="ListParagraph"/>
        <w:rPr>
          <w:rFonts w:ascii="Arial" w:hAnsi="Arial" w:cs="Arial"/>
          <w:sz w:val="24"/>
          <w:szCs w:val="24"/>
        </w:rPr>
      </w:pPr>
    </w:p>
    <w:p w:rsidR="00F73992" w:rsidRDefault="002D6F44" w:rsidP="00F73992">
      <w:pPr>
        <w:pStyle w:val="ListParagraph"/>
        <w:numPr>
          <w:ilvl w:val="0"/>
          <w:numId w:val="29"/>
        </w:numPr>
        <w:tabs>
          <w:tab w:val="left" w:pos="360"/>
          <w:tab w:val="left" w:pos="720"/>
        </w:tabs>
        <w:spacing w:after="0" w:line="240" w:lineRule="auto"/>
        <w:ind w:left="810"/>
        <w:rPr>
          <w:rFonts w:ascii="Arial" w:hAnsi="Arial" w:cs="Arial"/>
          <w:sz w:val="24"/>
          <w:szCs w:val="24"/>
        </w:rPr>
      </w:pPr>
      <w:r w:rsidRPr="00F73992">
        <w:rPr>
          <w:rFonts w:ascii="Arial" w:hAnsi="Arial" w:cs="Arial"/>
          <w:sz w:val="24"/>
          <w:szCs w:val="24"/>
        </w:rPr>
        <w:t>Include copy of the signed assurance from the</w:t>
      </w:r>
      <w:r w:rsidR="00F73992">
        <w:rPr>
          <w:rFonts w:ascii="Arial" w:hAnsi="Arial" w:cs="Arial"/>
          <w:sz w:val="24"/>
          <w:szCs w:val="24"/>
        </w:rPr>
        <w:t xml:space="preserve"> Chief Executive Officer of the</w:t>
      </w:r>
    </w:p>
    <w:p w:rsidR="00F73992" w:rsidRDefault="002D6F44" w:rsidP="00F73992">
      <w:pPr>
        <w:pStyle w:val="ListParagraph"/>
        <w:tabs>
          <w:tab w:val="left" w:pos="360"/>
          <w:tab w:val="left" w:pos="720"/>
        </w:tabs>
        <w:spacing w:after="0" w:line="240" w:lineRule="auto"/>
        <w:rPr>
          <w:rFonts w:ascii="Arial" w:hAnsi="Arial" w:cs="Arial"/>
          <w:sz w:val="24"/>
          <w:szCs w:val="24"/>
        </w:rPr>
      </w:pPr>
      <w:r w:rsidRPr="00F73992">
        <w:rPr>
          <w:rFonts w:ascii="Arial" w:hAnsi="Arial" w:cs="Arial"/>
          <w:sz w:val="24"/>
          <w:szCs w:val="24"/>
        </w:rPr>
        <w:t xml:space="preserve">Perkins recipient that the recipient will comply with WIOA. </w:t>
      </w:r>
    </w:p>
    <w:p w:rsidR="00F73992" w:rsidRPr="00F73992" w:rsidRDefault="00F73992" w:rsidP="00F73992">
      <w:pPr>
        <w:pStyle w:val="ListParagraph"/>
        <w:tabs>
          <w:tab w:val="left" w:pos="360"/>
          <w:tab w:val="left" w:pos="720"/>
        </w:tabs>
        <w:spacing w:after="0" w:line="240" w:lineRule="auto"/>
        <w:rPr>
          <w:rFonts w:ascii="Arial" w:hAnsi="Arial" w:cs="Arial"/>
          <w:sz w:val="24"/>
          <w:szCs w:val="24"/>
        </w:rPr>
      </w:pPr>
    </w:p>
    <w:p w:rsidR="002D6F44" w:rsidRPr="00F73992" w:rsidRDefault="002D6F44" w:rsidP="00F73992">
      <w:pPr>
        <w:pStyle w:val="ListParagraph"/>
        <w:numPr>
          <w:ilvl w:val="0"/>
          <w:numId w:val="29"/>
        </w:numPr>
        <w:tabs>
          <w:tab w:val="left" w:pos="360"/>
          <w:tab w:val="left" w:pos="720"/>
        </w:tabs>
        <w:spacing w:after="240" w:line="240" w:lineRule="auto"/>
        <w:ind w:left="810"/>
        <w:rPr>
          <w:rFonts w:ascii="Arial" w:hAnsi="Arial" w:cs="Arial"/>
          <w:sz w:val="24"/>
          <w:szCs w:val="24"/>
        </w:rPr>
      </w:pPr>
      <w:r w:rsidRPr="00F73992">
        <w:rPr>
          <w:rFonts w:ascii="Arial" w:hAnsi="Arial" w:cs="Arial"/>
          <w:sz w:val="24"/>
          <w:szCs w:val="24"/>
        </w:rPr>
        <w:t xml:space="preserve">Include copy of the MOU with the One-Stop Center. </w:t>
      </w:r>
    </w:p>
    <w:p w:rsidR="00616A4D" w:rsidRPr="00904C44" w:rsidRDefault="002D6F44" w:rsidP="00F73992">
      <w:pPr>
        <w:tabs>
          <w:tab w:val="left" w:pos="360"/>
          <w:tab w:val="left" w:pos="720"/>
        </w:tabs>
        <w:spacing w:after="240"/>
        <w:ind w:left="360"/>
        <w:jc w:val="center"/>
        <w:rPr>
          <w:rFonts w:ascii="Arial" w:hAnsi="Arial" w:cs="Arial"/>
          <w:b/>
          <w:bCs/>
          <w:sz w:val="28"/>
          <w:szCs w:val="28"/>
          <w:u w:val="single"/>
        </w:rPr>
      </w:pPr>
      <w:r w:rsidRPr="002D6F44">
        <w:rPr>
          <w:rFonts w:ascii="Arial" w:hAnsi="Arial" w:cs="Arial"/>
          <w:b/>
          <w:bCs/>
        </w:rPr>
        <w:t>b) Comments:</w:t>
      </w:r>
      <w:r w:rsidR="00616A4D" w:rsidRPr="00904C44">
        <w:rPr>
          <w:rFonts w:ascii="Arial" w:hAnsi="Arial" w:cs="Arial"/>
        </w:rPr>
        <w:br w:type="page"/>
      </w:r>
      <w:r w:rsidR="00616A4D" w:rsidRPr="00904C44">
        <w:rPr>
          <w:rFonts w:ascii="Arial" w:hAnsi="Arial" w:cs="Arial"/>
          <w:b/>
          <w:bCs/>
          <w:sz w:val="28"/>
          <w:szCs w:val="28"/>
          <w:u w:val="single"/>
        </w:rPr>
        <w:lastRenderedPageBreak/>
        <w:t>EXPENDITURES</w:t>
      </w:r>
    </w:p>
    <w:p w:rsidR="00616A4D" w:rsidRPr="00904C44" w:rsidRDefault="00616A4D" w:rsidP="006025E0">
      <w:pPr>
        <w:spacing w:after="240"/>
        <w:rPr>
          <w:rFonts w:ascii="Arial" w:hAnsi="Arial" w:cs="Arial"/>
        </w:rPr>
      </w:pPr>
      <w:r w:rsidRPr="00904C44">
        <w:rPr>
          <w:rFonts w:ascii="Arial" w:hAnsi="Arial" w:cs="Arial"/>
        </w:rPr>
        <w:t xml:space="preserve">Evidence must be reviewed to assure that all funds were used to efficiently and effectively to address the purposes of the Act as defined in each contract.  The following questions will guide the initial review of the expenditures; however, local and state reviewers will be expected to pursue any suspected incongruence between use of funds and </w:t>
      </w:r>
      <w:r w:rsidRPr="00904C44">
        <w:rPr>
          <w:rFonts w:ascii="Arial" w:hAnsi="Arial" w:cs="Arial"/>
          <w:u w:val="single"/>
        </w:rPr>
        <w:t>any</w:t>
      </w:r>
      <w:r w:rsidRPr="00904C44">
        <w:rPr>
          <w:rFonts w:ascii="Arial" w:hAnsi="Arial" w:cs="Arial"/>
        </w:rPr>
        <w:t xml:space="preserve"> state or federal regulation or contracted use of funds.  Each of the following questions must be responded to in the affirmative or a report seeking corrective action must accompany this monitoring report.</w:t>
      </w:r>
    </w:p>
    <w:p w:rsidR="00616A4D" w:rsidRPr="00904C44" w:rsidRDefault="00616A4D" w:rsidP="006025E0">
      <w:pPr>
        <w:numPr>
          <w:ilvl w:val="0"/>
          <w:numId w:val="25"/>
        </w:numPr>
        <w:spacing w:after="720"/>
        <w:rPr>
          <w:rFonts w:ascii="Arial" w:hAnsi="Arial" w:cs="Arial"/>
        </w:rPr>
      </w:pPr>
      <w:r w:rsidRPr="00904C44">
        <w:rPr>
          <w:rFonts w:ascii="Arial" w:hAnsi="Arial" w:cs="Arial"/>
        </w:rPr>
        <w:t>Are all expenditures approvable as written in the contracts?  Compare actual expenditures with the approved local plans.</w:t>
      </w:r>
    </w:p>
    <w:p w:rsidR="00616A4D" w:rsidRPr="00904C44" w:rsidRDefault="00616A4D" w:rsidP="006025E0">
      <w:pPr>
        <w:numPr>
          <w:ilvl w:val="0"/>
          <w:numId w:val="7"/>
        </w:numPr>
        <w:tabs>
          <w:tab w:val="clear" w:pos="720"/>
          <w:tab w:val="num" w:pos="360"/>
        </w:tabs>
        <w:spacing w:after="720"/>
        <w:rPr>
          <w:rFonts w:ascii="Arial" w:hAnsi="Arial" w:cs="Arial"/>
        </w:rPr>
      </w:pPr>
      <w:r w:rsidRPr="00904C44">
        <w:rPr>
          <w:rFonts w:ascii="Arial" w:hAnsi="Arial" w:cs="Arial"/>
        </w:rPr>
        <w:t>What were the effective dates of each contract?  Were all expenditures made during the effective dates of the contracts?</w:t>
      </w:r>
    </w:p>
    <w:p w:rsidR="00616A4D" w:rsidRPr="00904C44" w:rsidRDefault="00616A4D" w:rsidP="006025E0">
      <w:pPr>
        <w:numPr>
          <w:ilvl w:val="0"/>
          <w:numId w:val="7"/>
        </w:numPr>
        <w:tabs>
          <w:tab w:val="clear" w:pos="720"/>
          <w:tab w:val="num" w:pos="360"/>
        </w:tabs>
        <w:spacing w:after="720"/>
        <w:rPr>
          <w:rFonts w:ascii="Arial" w:hAnsi="Arial" w:cs="Arial"/>
        </w:rPr>
      </w:pPr>
      <w:r w:rsidRPr="00904C44">
        <w:rPr>
          <w:rFonts w:ascii="Arial" w:hAnsi="Arial" w:cs="Arial"/>
        </w:rPr>
        <w:t xml:space="preserve">Are equipment, supplies and consumables acquired through the contract(s) being used to achieve the specified performance objectives?  Is an inventory system in compliance with EDGAR in place to account for all equipment purchased with federal funds?  </w:t>
      </w:r>
    </w:p>
    <w:p w:rsidR="00616A4D" w:rsidRPr="00904C44" w:rsidRDefault="00616A4D" w:rsidP="006025E0">
      <w:pPr>
        <w:numPr>
          <w:ilvl w:val="0"/>
          <w:numId w:val="7"/>
        </w:numPr>
        <w:tabs>
          <w:tab w:val="clear" w:pos="720"/>
          <w:tab w:val="num" w:pos="360"/>
        </w:tabs>
        <w:spacing w:after="720"/>
        <w:rPr>
          <w:rFonts w:ascii="Arial" w:hAnsi="Arial" w:cs="Arial"/>
        </w:rPr>
      </w:pPr>
      <w:r w:rsidRPr="00904C44">
        <w:rPr>
          <w:rFonts w:ascii="Arial" w:hAnsi="Arial" w:cs="Arial"/>
        </w:rPr>
        <w:t xml:space="preserve">Do activities and time commitment of staff supported by the contracts correspond with that in the contracts?  Are complementary job descriptions </w:t>
      </w:r>
      <w:r w:rsidR="00867A46" w:rsidRPr="00904C44">
        <w:rPr>
          <w:rFonts w:ascii="Arial" w:hAnsi="Arial" w:cs="Arial"/>
        </w:rPr>
        <w:t xml:space="preserve">and time and effort logs </w:t>
      </w:r>
      <w:r w:rsidRPr="00904C44">
        <w:rPr>
          <w:rFonts w:ascii="Arial" w:hAnsi="Arial" w:cs="Arial"/>
        </w:rPr>
        <w:t xml:space="preserve">on file for </w:t>
      </w:r>
      <w:r w:rsidR="009F5BEB" w:rsidRPr="00904C44">
        <w:rPr>
          <w:rFonts w:ascii="Arial" w:hAnsi="Arial" w:cs="Arial"/>
        </w:rPr>
        <w:t>partially-funded</w:t>
      </w:r>
      <w:r w:rsidRPr="00904C44">
        <w:rPr>
          <w:rFonts w:ascii="Arial" w:hAnsi="Arial" w:cs="Arial"/>
        </w:rPr>
        <w:t xml:space="preserve"> personnel?  Review names, job titles, job descript</w:t>
      </w:r>
      <w:r w:rsidR="001839F5" w:rsidRPr="00904C44">
        <w:rPr>
          <w:rFonts w:ascii="Arial" w:hAnsi="Arial" w:cs="Arial"/>
        </w:rPr>
        <w:t xml:space="preserve">ions, </w:t>
      </w:r>
      <w:r w:rsidRPr="00904C44">
        <w:rPr>
          <w:rFonts w:ascii="Arial" w:hAnsi="Arial" w:cs="Arial"/>
        </w:rPr>
        <w:t xml:space="preserve">staff schedules and official records; interview staff as needed. </w:t>
      </w:r>
    </w:p>
    <w:p w:rsidR="00616A4D" w:rsidRPr="00904C44" w:rsidRDefault="00616A4D" w:rsidP="006025E0">
      <w:pPr>
        <w:numPr>
          <w:ilvl w:val="0"/>
          <w:numId w:val="7"/>
        </w:numPr>
        <w:tabs>
          <w:tab w:val="clear" w:pos="720"/>
          <w:tab w:val="num" w:pos="360"/>
        </w:tabs>
        <w:rPr>
          <w:rFonts w:ascii="Arial" w:hAnsi="Arial" w:cs="Arial"/>
        </w:rPr>
      </w:pPr>
      <w:r w:rsidRPr="00904C44">
        <w:rPr>
          <w:rFonts w:ascii="Arial" w:hAnsi="Arial" w:cs="Arial"/>
        </w:rPr>
        <w:t>Has the program benefited from all expenditures?  Explain how it was proven.</w:t>
      </w:r>
    </w:p>
    <w:p w:rsidR="00616A4D" w:rsidRPr="00904C44" w:rsidRDefault="00616A4D" w:rsidP="00DA6138">
      <w:pPr>
        <w:spacing w:after="240"/>
        <w:jc w:val="center"/>
        <w:rPr>
          <w:rFonts w:ascii="Arial" w:hAnsi="Arial" w:cs="Arial"/>
          <w:b/>
          <w:bCs/>
          <w:sz w:val="28"/>
          <w:szCs w:val="28"/>
          <w:u w:val="single"/>
        </w:rPr>
      </w:pPr>
      <w:r w:rsidRPr="00904C44">
        <w:rPr>
          <w:rFonts w:ascii="Arial" w:hAnsi="Arial" w:cs="Arial"/>
        </w:rPr>
        <w:br w:type="page"/>
      </w:r>
      <w:r w:rsidRPr="00904C44">
        <w:rPr>
          <w:rFonts w:ascii="Arial" w:hAnsi="Arial" w:cs="Arial"/>
          <w:b/>
          <w:bCs/>
          <w:sz w:val="28"/>
          <w:szCs w:val="28"/>
          <w:u w:val="single"/>
        </w:rPr>
        <w:lastRenderedPageBreak/>
        <w:t>NARRATIVE REPORT</w:t>
      </w:r>
    </w:p>
    <w:p w:rsidR="00616A4D" w:rsidRPr="00904C44" w:rsidRDefault="00616A4D" w:rsidP="006025E0">
      <w:pPr>
        <w:spacing w:after="240"/>
        <w:rPr>
          <w:rFonts w:ascii="Arial" w:hAnsi="Arial" w:cs="Arial"/>
        </w:rPr>
      </w:pPr>
      <w:r w:rsidRPr="00904C44">
        <w:rPr>
          <w:rFonts w:ascii="Arial" w:hAnsi="Arial" w:cs="Arial"/>
        </w:rPr>
        <w:t>The on-site reviewers must detail specific evidence and information regarding the following:</w:t>
      </w:r>
    </w:p>
    <w:p w:rsidR="00616A4D" w:rsidRPr="00904C44" w:rsidRDefault="00867A46" w:rsidP="006025E0">
      <w:pPr>
        <w:tabs>
          <w:tab w:val="left" w:pos="360"/>
        </w:tabs>
        <w:spacing w:after="720"/>
        <w:ind w:left="360" w:hanging="360"/>
        <w:rPr>
          <w:rFonts w:ascii="Arial" w:hAnsi="Arial" w:cs="Arial"/>
        </w:rPr>
      </w:pPr>
      <w:r w:rsidRPr="00904C44">
        <w:rPr>
          <w:rFonts w:ascii="Arial" w:hAnsi="Arial" w:cs="Arial"/>
        </w:rPr>
        <w:t>1.</w:t>
      </w:r>
      <w:r w:rsidRPr="00904C44">
        <w:rPr>
          <w:rFonts w:ascii="Arial" w:hAnsi="Arial" w:cs="Arial"/>
        </w:rPr>
        <w:tab/>
      </w:r>
      <w:r w:rsidR="00616A4D" w:rsidRPr="00904C44">
        <w:rPr>
          <w:rFonts w:ascii="Arial" w:hAnsi="Arial" w:cs="Arial"/>
        </w:rPr>
        <w:t xml:space="preserve">Are the </w:t>
      </w:r>
      <w:r w:rsidRPr="00904C44">
        <w:rPr>
          <w:rFonts w:ascii="Arial" w:hAnsi="Arial" w:cs="Arial"/>
        </w:rPr>
        <w:t xml:space="preserve">Action Plan </w:t>
      </w:r>
      <w:r w:rsidR="00616A4D" w:rsidRPr="00904C44">
        <w:rPr>
          <w:rFonts w:ascii="Arial" w:hAnsi="Arial" w:cs="Arial"/>
        </w:rPr>
        <w:t xml:space="preserve">objective(s) clear, precise and based on negotiated performance levels?  What measurable improvements have been achieved </w:t>
      </w:r>
      <w:r w:rsidRPr="00904C44">
        <w:rPr>
          <w:rFonts w:ascii="Arial" w:hAnsi="Arial" w:cs="Arial"/>
        </w:rPr>
        <w:t>for each indicator? How i</w:t>
      </w:r>
      <w:r w:rsidR="00616A4D" w:rsidRPr="00904C44">
        <w:rPr>
          <w:rFonts w:ascii="Arial" w:hAnsi="Arial" w:cs="Arial"/>
        </w:rPr>
        <w:t>s performance</w:t>
      </w:r>
      <w:r w:rsidR="00743864" w:rsidRPr="00904C44">
        <w:rPr>
          <w:rFonts w:ascii="Arial" w:hAnsi="Arial" w:cs="Arial"/>
        </w:rPr>
        <w:t xml:space="preserve"> not </w:t>
      </w:r>
      <w:r w:rsidR="00616A4D" w:rsidRPr="00904C44">
        <w:rPr>
          <w:rFonts w:ascii="Arial" w:hAnsi="Arial" w:cs="Arial"/>
        </w:rPr>
        <w:t>meeting standards addressed in the plan’s objectives?</w:t>
      </w:r>
    </w:p>
    <w:p w:rsidR="00616A4D" w:rsidRPr="00904C44" w:rsidRDefault="00616A4D" w:rsidP="006025E0">
      <w:pPr>
        <w:numPr>
          <w:ilvl w:val="0"/>
          <w:numId w:val="8"/>
        </w:numPr>
        <w:tabs>
          <w:tab w:val="clear" w:pos="720"/>
          <w:tab w:val="num" w:pos="360"/>
        </w:tabs>
        <w:spacing w:after="720"/>
        <w:ind w:left="360"/>
        <w:rPr>
          <w:rFonts w:ascii="Arial" w:hAnsi="Arial" w:cs="Arial"/>
        </w:rPr>
      </w:pPr>
      <w:r w:rsidRPr="00904C44">
        <w:rPr>
          <w:rFonts w:ascii="Arial" w:hAnsi="Arial" w:cs="Arial"/>
        </w:rPr>
        <w:t xml:space="preserve">What programs of study </w:t>
      </w:r>
      <w:r w:rsidR="00867A46" w:rsidRPr="00904C44">
        <w:rPr>
          <w:rFonts w:ascii="Arial" w:hAnsi="Arial" w:cs="Arial"/>
        </w:rPr>
        <w:t xml:space="preserve">are currently offered at the </w:t>
      </w:r>
      <w:r w:rsidRPr="00904C44">
        <w:rPr>
          <w:rFonts w:ascii="Arial" w:hAnsi="Arial" w:cs="Arial"/>
        </w:rPr>
        <w:t>secondary</w:t>
      </w:r>
      <w:r w:rsidRPr="00904C44">
        <w:rPr>
          <w:rFonts w:ascii="Arial" w:hAnsi="Arial" w:cs="Arial"/>
          <w:color w:val="000000"/>
        </w:rPr>
        <w:t>/postsecondary institution</w:t>
      </w:r>
      <w:r w:rsidR="00867A46" w:rsidRPr="00904C44">
        <w:rPr>
          <w:rFonts w:ascii="Arial" w:hAnsi="Arial" w:cs="Arial"/>
        </w:rPr>
        <w:t xml:space="preserve">?  Are there any new programs </w:t>
      </w:r>
      <w:r w:rsidRPr="00904C44">
        <w:rPr>
          <w:rFonts w:ascii="Arial" w:hAnsi="Arial" w:cs="Arial"/>
        </w:rPr>
        <w:t>being developed?</w:t>
      </w:r>
    </w:p>
    <w:p w:rsidR="00616A4D" w:rsidRPr="00904C44" w:rsidRDefault="00616A4D" w:rsidP="006025E0">
      <w:pPr>
        <w:spacing w:after="720"/>
        <w:ind w:left="360" w:hanging="360"/>
        <w:rPr>
          <w:rFonts w:ascii="Arial" w:hAnsi="Arial" w:cs="Arial"/>
        </w:rPr>
      </w:pPr>
      <w:r w:rsidRPr="00904C44">
        <w:rPr>
          <w:rFonts w:ascii="Arial" w:hAnsi="Arial" w:cs="Arial"/>
        </w:rPr>
        <w:t>3.</w:t>
      </w:r>
      <w:r w:rsidRPr="00904C44">
        <w:rPr>
          <w:rFonts w:ascii="Arial" w:hAnsi="Arial" w:cs="Arial"/>
        </w:rPr>
        <w:tab/>
        <w:t xml:space="preserve">Describe how the </w:t>
      </w:r>
      <w:r w:rsidR="00867A46" w:rsidRPr="00904C44">
        <w:rPr>
          <w:rFonts w:ascii="Arial" w:hAnsi="Arial" w:cs="Arial"/>
        </w:rPr>
        <w:t>POS</w:t>
      </w:r>
      <w:r w:rsidRPr="00904C44">
        <w:rPr>
          <w:rFonts w:ascii="Arial" w:hAnsi="Arial" w:cs="Arial"/>
        </w:rPr>
        <w:t xml:space="preserve"> assist students in meeting technical performance standards to prepare each student for high-skill, high-wage or high-demand occupations in current or emerging professions?  How is this determined? </w:t>
      </w:r>
    </w:p>
    <w:p w:rsidR="00616A4D" w:rsidRPr="00904C44" w:rsidRDefault="00616A4D" w:rsidP="006025E0">
      <w:pPr>
        <w:spacing w:after="720"/>
        <w:ind w:left="360" w:hanging="360"/>
        <w:rPr>
          <w:rFonts w:ascii="Arial" w:hAnsi="Arial" w:cs="Arial"/>
        </w:rPr>
      </w:pPr>
      <w:r w:rsidRPr="00904C44">
        <w:rPr>
          <w:rFonts w:ascii="Arial" w:hAnsi="Arial" w:cs="Arial"/>
        </w:rPr>
        <w:t>4.</w:t>
      </w:r>
      <w:r w:rsidRPr="00904C44">
        <w:rPr>
          <w:rFonts w:ascii="Arial" w:hAnsi="Arial" w:cs="Arial"/>
        </w:rPr>
        <w:tab/>
      </w:r>
      <w:r w:rsidR="00462FEA" w:rsidRPr="00904C44">
        <w:rPr>
          <w:rFonts w:ascii="Arial" w:hAnsi="Arial" w:cs="Arial"/>
        </w:rPr>
        <w:t>What type</w:t>
      </w:r>
      <w:r w:rsidR="00867A46" w:rsidRPr="00904C44">
        <w:rPr>
          <w:rFonts w:ascii="Arial" w:hAnsi="Arial" w:cs="Arial"/>
        </w:rPr>
        <w:t>s</w:t>
      </w:r>
      <w:r w:rsidR="00462FEA" w:rsidRPr="00904C44">
        <w:rPr>
          <w:rFonts w:ascii="Arial" w:hAnsi="Arial" w:cs="Arial"/>
        </w:rPr>
        <w:t xml:space="preserve"> of strategies are being used to </w:t>
      </w:r>
      <w:r w:rsidR="00815011" w:rsidRPr="00904C44">
        <w:rPr>
          <w:rFonts w:ascii="Arial" w:hAnsi="Arial" w:cs="Arial"/>
        </w:rPr>
        <w:t xml:space="preserve">integrate </w:t>
      </w:r>
      <w:r w:rsidRPr="00904C44">
        <w:rPr>
          <w:rFonts w:ascii="Arial" w:hAnsi="Arial" w:cs="Arial"/>
        </w:rPr>
        <w:t xml:space="preserve">academic and technical content </w:t>
      </w:r>
      <w:r w:rsidR="00462FEA" w:rsidRPr="00904C44">
        <w:rPr>
          <w:rFonts w:ascii="Arial" w:hAnsi="Arial" w:cs="Arial"/>
        </w:rPr>
        <w:t xml:space="preserve">in the CTE curriculum to </w:t>
      </w:r>
      <w:r w:rsidRPr="00904C44">
        <w:rPr>
          <w:rFonts w:ascii="Arial" w:hAnsi="Arial" w:cs="Arial"/>
        </w:rPr>
        <w:t xml:space="preserve">improve students’ achievement levels?  </w:t>
      </w:r>
    </w:p>
    <w:p w:rsidR="00616A4D" w:rsidRDefault="00616A4D" w:rsidP="006025E0">
      <w:pPr>
        <w:numPr>
          <w:ilvl w:val="0"/>
          <w:numId w:val="9"/>
        </w:numPr>
        <w:tabs>
          <w:tab w:val="clear" w:pos="720"/>
          <w:tab w:val="num" w:pos="360"/>
        </w:tabs>
        <w:spacing w:after="720"/>
        <w:ind w:left="360"/>
        <w:rPr>
          <w:rFonts w:ascii="Arial" w:hAnsi="Arial" w:cs="Arial"/>
        </w:rPr>
      </w:pPr>
      <w:r w:rsidRPr="00904C44">
        <w:rPr>
          <w:rFonts w:ascii="Arial" w:hAnsi="Arial" w:cs="Arial"/>
        </w:rPr>
        <w:t xml:space="preserve">List recommendations to improve the overall effectiveness </w:t>
      </w:r>
      <w:r w:rsidR="00FA3EF4" w:rsidRPr="00904C44">
        <w:rPr>
          <w:rFonts w:ascii="Arial" w:hAnsi="Arial" w:cs="Arial"/>
        </w:rPr>
        <w:t>of the career and technical education program</w:t>
      </w:r>
      <w:r w:rsidRPr="00904C44">
        <w:rPr>
          <w:rFonts w:ascii="Arial" w:hAnsi="Arial" w:cs="Arial"/>
        </w:rPr>
        <w:t>.</w:t>
      </w:r>
    </w:p>
    <w:p w:rsidR="00BD77C0" w:rsidRPr="00904C44" w:rsidRDefault="00BD77C0" w:rsidP="00BD77C0">
      <w:pPr>
        <w:numPr>
          <w:ilvl w:val="0"/>
          <w:numId w:val="9"/>
        </w:numPr>
        <w:tabs>
          <w:tab w:val="clear" w:pos="720"/>
          <w:tab w:val="num" w:pos="360"/>
        </w:tabs>
        <w:spacing w:after="720"/>
        <w:ind w:left="360"/>
        <w:rPr>
          <w:rFonts w:ascii="Arial" w:hAnsi="Arial" w:cs="Arial"/>
        </w:rPr>
      </w:pPr>
      <w:r w:rsidRPr="00BD77C0">
        <w:rPr>
          <w:rFonts w:ascii="Arial" w:hAnsi="Arial" w:cs="Arial"/>
        </w:rPr>
        <w:t>Describe the contents of the Procedure Manual that was available for review.</w:t>
      </w:r>
    </w:p>
    <w:p w:rsidR="00616A4D" w:rsidRPr="00904C44" w:rsidRDefault="00616A4D" w:rsidP="006025E0">
      <w:pPr>
        <w:numPr>
          <w:ilvl w:val="0"/>
          <w:numId w:val="9"/>
        </w:numPr>
        <w:tabs>
          <w:tab w:val="clear" w:pos="720"/>
          <w:tab w:val="num" w:pos="360"/>
        </w:tabs>
        <w:ind w:left="360"/>
        <w:rPr>
          <w:rFonts w:ascii="Arial" w:hAnsi="Arial" w:cs="Arial"/>
        </w:rPr>
      </w:pPr>
      <w:r w:rsidRPr="00904C44">
        <w:rPr>
          <w:rFonts w:ascii="Arial" w:hAnsi="Arial" w:cs="Arial"/>
        </w:rPr>
        <w:t>Identify the schools in the consortium.</w:t>
      </w:r>
    </w:p>
    <w:bookmarkEnd w:id="0"/>
    <w:p w:rsidR="00867A46" w:rsidRPr="00904C44" w:rsidRDefault="00867A46" w:rsidP="006025E0">
      <w:pPr>
        <w:rPr>
          <w:rFonts w:ascii="Arial" w:hAnsi="Arial" w:cs="Arial"/>
        </w:rPr>
      </w:pPr>
      <w:r w:rsidRPr="00904C44">
        <w:rPr>
          <w:rFonts w:ascii="Arial" w:hAnsi="Arial" w:cs="Arial"/>
        </w:rPr>
        <w:br w:type="page"/>
      </w:r>
    </w:p>
    <w:p w:rsidR="00227FD7" w:rsidRPr="00904C44" w:rsidRDefault="00832D17" w:rsidP="003C6873">
      <w:pPr>
        <w:spacing w:after="240"/>
        <w:ind w:left="360"/>
        <w:jc w:val="center"/>
        <w:rPr>
          <w:rFonts w:ascii="Arial" w:hAnsi="Arial" w:cs="Arial"/>
          <w:b/>
          <w:sz w:val="28"/>
          <w:szCs w:val="28"/>
          <w:u w:val="single"/>
        </w:rPr>
      </w:pPr>
      <w:r w:rsidRPr="00904C44">
        <w:rPr>
          <w:rFonts w:ascii="Arial" w:hAnsi="Arial" w:cs="Arial"/>
          <w:b/>
          <w:sz w:val="28"/>
          <w:szCs w:val="28"/>
          <w:u w:val="single"/>
        </w:rPr>
        <w:lastRenderedPageBreak/>
        <w:t>RISK ASSESSMENT</w:t>
      </w:r>
    </w:p>
    <w:p w:rsidR="00B83C03" w:rsidRPr="00520187" w:rsidRDefault="00B83C03" w:rsidP="003C6873">
      <w:pPr>
        <w:pStyle w:val="ListParagraph"/>
        <w:numPr>
          <w:ilvl w:val="0"/>
          <w:numId w:val="28"/>
        </w:numPr>
        <w:spacing w:after="720"/>
        <w:contextualSpacing w:val="0"/>
        <w:rPr>
          <w:rFonts w:ascii="Arial" w:hAnsi="Arial" w:cs="Arial"/>
          <w:sz w:val="24"/>
          <w:szCs w:val="24"/>
        </w:rPr>
      </w:pPr>
      <w:r w:rsidRPr="00520187">
        <w:rPr>
          <w:rFonts w:ascii="Arial" w:hAnsi="Arial" w:cs="Arial"/>
          <w:sz w:val="24"/>
          <w:szCs w:val="24"/>
        </w:rPr>
        <w:t>Is the Director</w:t>
      </w:r>
      <w:r w:rsidR="00520187" w:rsidRPr="00520187">
        <w:rPr>
          <w:rFonts w:ascii="Arial" w:hAnsi="Arial" w:cs="Arial"/>
          <w:sz w:val="24"/>
          <w:szCs w:val="24"/>
        </w:rPr>
        <w:t>/President</w:t>
      </w:r>
      <w:r w:rsidRPr="00520187">
        <w:rPr>
          <w:rFonts w:ascii="Arial" w:hAnsi="Arial" w:cs="Arial"/>
          <w:sz w:val="24"/>
          <w:szCs w:val="24"/>
        </w:rPr>
        <w:t xml:space="preserve"> new</w:t>
      </w:r>
      <w:r w:rsidR="00867A46" w:rsidRPr="00520187">
        <w:rPr>
          <w:rFonts w:ascii="Arial" w:hAnsi="Arial" w:cs="Arial"/>
          <w:sz w:val="24"/>
          <w:szCs w:val="24"/>
        </w:rPr>
        <w:t xml:space="preserve"> (three years or less)</w:t>
      </w:r>
      <w:r w:rsidRPr="00520187">
        <w:rPr>
          <w:rFonts w:ascii="Arial" w:hAnsi="Arial" w:cs="Arial"/>
          <w:sz w:val="24"/>
          <w:szCs w:val="24"/>
        </w:rPr>
        <w:t xml:space="preserve">? If so, </w:t>
      </w:r>
      <w:r w:rsidR="00867A46" w:rsidRPr="00520187">
        <w:rPr>
          <w:rFonts w:ascii="Arial" w:hAnsi="Arial" w:cs="Arial"/>
          <w:sz w:val="24"/>
          <w:szCs w:val="24"/>
        </w:rPr>
        <w:t xml:space="preserve">indicate number of months or years and </w:t>
      </w:r>
      <w:r w:rsidRPr="00520187">
        <w:rPr>
          <w:rFonts w:ascii="Arial" w:hAnsi="Arial" w:cs="Arial"/>
          <w:sz w:val="24"/>
          <w:szCs w:val="24"/>
        </w:rPr>
        <w:t>provide contact information for Director.</w:t>
      </w:r>
    </w:p>
    <w:p w:rsidR="00B83C03" w:rsidRPr="00520187" w:rsidRDefault="00B83C03" w:rsidP="003C6873">
      <w:pPr>
        <w:pStyle w:val="ListParagraph"/>
        <w:numPr>
          <w:ilvl w:val="0"/>
          <w:numId w:val="28"/>
        </w:numPr>
        <w:spacing w:after="720"/>
        <w:contextualSpacing w:val="0"/>
        <w:rPr>
          <w:rFonts w:ascii="Arial" w:hAnsi="Arial" w:cs="Arial"/>
          <w:sz w:val="24"/>
          <w:szCs w:val="24"/>
        </w:rPr>
      </w:pPr>
      <w:r w:rsidRPr="00520187">
        <w:rPr>
          <w:rFonts w:ascii="Arial" w:hAnsi="Arial" w:cs="Arial"/>
          <w:sz w:val="24"/>
          <w:szCs w:val="24"/>
        </w:rPr>
        <w:t>Is the Business Manager new? If so</w:t>
      </w:r>
      <w:r w:rsidR="00867A46" w:rsidRPr="00520187">
        <w:rPr>
          <w:rFonts w:ascii="Arial" w:hAnsi="Arial" w:cs="Arial"/>
          <w:sz w:val="24"/>
          <w:szCs w:val="24"/>
        </w:rPr>
        <w:t xml:space="preserve">, indicate number of months or years and </w:t>
      </w:r>
      <w:r w:rsidRPr="00520187">
        <w:rPr>
          <w:rFonts w:ascii="Arial" w:hAnsi="Arial" w:cs="Arial"/>
          <w:sz w:val="24"/>
          <w:szCs w:val="24"/>
        </w:rPr>
        <w:t>contact information for Business Manager.</w:t>
      </w:r>
    </w:p>
    <w:p w:rsidR="00B83C03" w:rsidRPr="00520187" w:rsidRDefault="00B83C03" w:rsidP="003C6873">
      <w:pPr>
        <w:pStyle w:val="ListParagraph"/>
        <w:numPr>
          <w:ilvl w:val="0"/>
          <w:numId w:val="28"/>
        </w:numPr>
        <w:spacing w:after="720"/>
        <w:contextualSpacing w:val="0"/>
        <w:rPr>
          <w:rFonts w:ascii="Arial" w:hAnsi="Arial" w:cs="Arial"/>
          <w:sz w:val="24"/>
          <w:szCs w:val="24"/>
        </w:rPr>
      </w:pPr>
      <w:r w:rsidRPr="00520187">
        <w:rPr>
          <w:rFonts w:ascii="Arial" w:hAnsi="Arial" w:cs="Arial"/>
          <w:sz w:val="24"/>
          <w:szCs w:val="24"/>
        </w:rPr>
        <w:t xml:space="preserve">Is the Perkins Coordinator new? If so, provide contact information for Perkins Coordinator. Indicate number months or years </w:t>
      </w:r>
      <w:r w:rsidR="00867A46" w:rsidRPr="00520187">
        <w:rPr>
          <w:rFonts w:ascii="Arial" w:hAnsi="Arial" w:cs="Arial"/>
          <w:sz w:val="24"/>
          <w:szCs w:val="24"/>
        </w:rPr>
        <w:t>at</w:t>
      </w:r>
      <w:r w:rsidRPr="00520187">
        <w:rPr>
          <w:rFonts w:ascii="Arial" w:hAnsi="Arial" w:cs="Arial"/>
          <w:sz w:val="24"/>
          <w:szCs w:val="24"/>
        </w:rPr>
        <w:t xml:space="preserve"> the </w:t>
      </w:r>
      <w:r w:rsidR="00867A46" w:rsidRPr="00520187">
        <w:rPr>
          <w:rFonts w:ascii="Arial" w:hAnsi="Arial" w:cs="Arial"/>
          <w:sz w:val="24"/>
          <w:szCs w:val="24"/>
        </w:rPr>
        <w:t>position</w:t>
      </w:r>
      <w:r w:rsidRPr="00520187">
        <w:rPr>
          <w:rFonts w:ascii="Arial" w:hAnsi="Arial" w:cs="Arial"/>
          <w:sz w:val="24"/>
          <w:szCs w:val="24"/>
        </w:rPr>
        <w:t>.</w:t>
      </w:r>
    </w:p>
    <w:p w:rsidR="00B83C03" w:rsidRPr="00520187" w:rsidRDefault="00B83C03" w:rsidP="003C6873">
      <w:pPr>
        <w:pStyle w:val="ListParagraph"/>
        <w:numPr>
          <w:ilvl w:val="0"/>
          <w:numId w:val="28"/>
        </w:numPr>
        <w:spacing w:after="720"/>
        <w:contextualSpacing w:val="0"/>
        <w:rPr>
          <w:rFonts w:ascii="Arial" w:hAnsi="Arial" w:cs="Arial"/>
          <w:sz w:val="24"/>
          <w:szCs w:val="24"/>
        </w:rPr>
      </w:pPr>
      <w:r w:rsidRPr="00520187">
        <w:rPr>
          <w:rFonts w:ascii="Arial" w:hAnsi="Arial" w:cs="Arial"/>
          <w:sz w:val="24"/>
          <w:szCs w:val="24"/>
        </w:rPr>
        <w:t xml:space="preserve">Were there any </w:t>
      </w:r>
      <w:r w:rsidRPr="00520187">
        <w:rPr>
          <w:rFonts w:ascii="Arial" w:hAnsi="Arial" w:cs="Arial"/>
          <w:b/>
          <w:sz w:val="24"/>
          <w:szCs w:val="24"/>
          <w:u w:val="single"/>
        </w:rPr>
        <w:t>Perkins’</w:t>
      </w:r>
      <w:r w:rsidRPr="00520187">
        <w:rPr>
          <w:rFonts w:ascii="Arial" w:hAnsi="Arial" w:cs="Arial"/>
          <w:sz w:val="24"/>
          <w:szCs w:val="24"/>
        </w:rPr>
        <w:t xml:space="preserve"> corrective actions since 2006-2007? If so, </w:t>
      </w:r>
      <w:r w:rsidR="00150E67" w:rsidRPr="00520187">
        <w:rPr>
          <w:rFonts w:ascii="Arial" w:hAnsi="Arial" w:cs="Arial"/>
          <w:sz w:val="24"/>
          <w:szCs w:val="24"/>
        </w:rPr>
        <w:t>p</w:t>
      </w:r>
      <w:r w:rsidRPr="00520187">
        <w:rPr>
          <w:rFonts w:ascii="Arial" w:hAnsi="Arial" w:cs="Arial"/>
          <w:sz w:val="24"/>
          <w:szCs w:val="24"/>
        </w:rPr>
        <w:t xml:space="preserve">rovide documentation that all corrections identified in previous </w:t>
      </w:r>
      <w:r w:rsidRPr="00520187">
        <w:rPr>
          <w:rFonts w:ascii="Arial" w:hAnsi="Arial" w:cs="Arial"/>
          <w:b/>
          <w:sz w:val="24"/>
          <w:szCs w:val="24"/>
          <w:u w:val="single"/>
        </w:rPr>
        <w:t>Perkins</w:t>
      </w:r>
      <w:r w:rsidRPr="00520187">
        <w:rPr>
          <w:rFonts w:ascii="Arial" w:hAnsi="Arial" w:cs="Arial"/>
          <w:sz w:val="24"/>
          <w:szCs w:val="24"/>
        </w:rPr>
        <w:t xml:space="preserve"> On-Site Compliance Reports have been completely satisfied and fully implemented.  If </w:t>
      </w:r>
      <w:r w:rsidR="00150E67" w:rsidRPr="00520187">
        <w:rPr>
          <w:rFonts w:ascii="Arial" w:hAnsi="Arial" w:cs="Arial"/>
          <w:sz w:val="24"/>
          <w:szCs w:val="24"/>
        </w:rPr>
        <w:t>corrections have</w:t>
      </w:r>
      <w:r w:rsidRPr="00520187">
        <w:rPr>
          <w:rFonts w:ascii="Arial" w:hAnsi="Arial" w:cs="Arial"/>
          <w:sz w:val="24"/>
          <w:szCs w:val="24"/>
        </w:rPr>
        <w:t>n</w:t>
      </w:r>
      <w:r w:rsidR="00150E67" w:rsidRPr="00520187">
        <w:rPr>
          <w:rFonts w:ascii="Arial" w:hAnsi="Arial" w:cs="Arial"/>
          <w:sz w:val="24"/>
          <w:szCs w:val="24"/>
        </w:rPr>
        <w:t>’</w:t>
      </w:r>
      <w:r w:rsidRPr="00520187">
        <w:rPr>
          <w:rFonts w:ascii="Arial" w:hAnsi="Arial" w:cs="Arial"/>
          <w:sz w:val="24"/>
          <w:szCs w:val="24"/>
        </w:rPr>
        <w:t xml:space="preserve">t been </w:t>
      </w:r>
      <w:r w:rsidR="00150E67" w:rsidRPr="00520187">
        <w:rPr>
          <w:rFonts w:ascii="Arial" w:hAnsi="Arial" w:cs="Arial"/>
          <w:sz w:val="24"/>
          <w:szCs w:val="24"/>
        </w:rPr>
        <w:t xml:space="preserve">completed, </w:t>
      </w:r>
      <w:r w:rsidRPr="00520187">
        <w:rPr>
          <w:rFonts w:ascii="Arial" w:hAnsi="Arial" w:cs="Arial"/>
          <w:sz w:val="24"/>
          <w:szCs w:val="24"/>
        </w:rPr>
        <w:t xml:space="preserve">provide a detailed explanation.  If </w:t>
      </w:r>
      <w:r w:rsidR="00E26F57" w:rsidRPr="00520187">
        <w:rPr>
          <w:rFonts w:ascii="Arial" w:hAnsi="Arial" w:cs="Arial"/>
          <w:sz w:val="24"/>
          <w:szCs w:val="24"/>
        </w:rPr>
        <w:t xml:space="preserve">the institution has </w:t>
      </w:r>
      <w:r w:rsidRPr="00520187">
        <w:rPr>
          <w:rFonts w:ascii="Arial" w:hAnsi="Arial" w:cs="Arial"/>
          <w:sz w:val="24"/>
          <w:szCs w:val="24"/>
        </w:rPr>
        <w:t xml:space="preserve">not received an on-site visit within the last </w:t>
      </w:r>
      <w:r w:rsidR="00F84CEB">
        <w:rPr>
          <w:rFonts w:ascii="Arial" w:hAnsi="Arial" w:cs="Arial"/>
          <w:sz w:val="24"/>
          <w:szCs w:val="24"/>
        </w:rPr>
        <w:t>ten</w:t>
      </w:r>
      <w:r w:rsidRPr="00520187">
        <w:rPr>
          <w:rFonts w:ascii="Arial" w:hAnsi="Arial" w:cs="Arial"/>
          <w:sz w:val="24"/>
          <w:szCs w:val="24"/>
        </w:rPr>
        <w:t xml:space="preserve"> years simply put N/A.</w:t>
      </w:r>
    </w:p>
    <w:p w:rsidR="00B83C03" w:rsidRPr="00520187" w:rsidRDefault="00B83C03" w:rsidP="003C6873">
      <w:pPr>
        <w:pStyle w:val="ListParagraph"/>
        <w:numPr>
          <w:ilvl w:val="0"/>
          <w:numId w:val="28"/>
        </w:numPr>
        <w:spacing w:after="720"/>
        <w:contextualSpacing w:val="0"/>
        <w:rPr>
          <w:rFonts w:ascii="Arial" w:hAnsi="Arial" w:cs="Arial"/>
          <w:i/>
          <w:sz w:val="24"/>
          <w:szCs w:val="24"/>
        </w:rPr>
      </w:pPr>
      <w:r w:rsidRPr="00520187">
        <w:rPr>
          <w:rFonts w:ascii="Arial" w:hAnsi="Arial" w:cs="Arial"/>
          <w:sz w:val="24"/>
          <w:szCs w:val="24"/>
        </w:rPr>
        <w:t xml:space="preserve">Were there any Single Audit findings since 2006-2007? If so, have the corrective actions </w:t>
      </w:r>
      <w:r w:rsidR="00E26F57" w:rsidRPr="00520187">
        <w:rPr>
          <w:rFonts w:ascii="Arial" w:hAnsi="Arial" w:cs="Arial"/>
          <w:sz w:val="24"/>
          <w:szCs w:val="24"/>
        </w:rPr>
        <w:t>been implemented</w:t>
      </w:r>
      <w:r w:rsidRPr="00520187">
        <w:rPr>
          <w:rFonts w:ascii="Arial" w:hAnsi="Arial" w:cs="Arial"/>
          <w:sz w:val="24"/>
          <w:szCs w:val="24"/>
        </w:rPr>
        <w:t>? If not, please explain. Please include the finding and the year.</w:t>
      </w:r>
      <w:r w:rsidR="00E26F57" w:rsidRPr="00520187">
        <w:rPr>
          <w:rFonts w:ascii="Arial" w:hAnsi="Arial" w:cs="Arial"/>
          <w:sz w:val="24"/>
          <w:szCs w:val="24"/>
        </w:rPr>
        <w:t xml:space="preserve"> </w:t>
      </w:r>
      <w:r w:rsidR="00E26F57" w:rsidRPr="00520187">
        <w:rPr>
          <w:rFonts w:ascii="Arial" w:hAnsi="Arial" w:cs="Arial"/>
          <w:i/>
          <w:sz w:val="24"/>
          <w:szCs w:val="24"/>
        </w:rPr>
        <w:t>Note: Include the name of the auditing firm and the date of the most recent financial audit.</w:t>
      </w:r>
    </w:p>
    <w:p w:rsidR="00B83C03" w:rsidRPr="00520187" w:rsidRDefault="00B83C03" w:rsidP="00E26F57">
      <w:pPr>
        <w:pStyle w:val="ListParagraph"/>
        <w:numPr>
          <w:ilvl w:val="0"/>
          <w:numId w:val="28"/>
        </w:numPr>
        <w:rPr>
          <w:rFonts w:ascii="Arial" w:hAnsi="Arial" w:cs="Arial"/>
          <w:i/>
          <w:sz w:val="24"/>
          <w:szCs w:val="24"/>
        </w:rPr>
      </w:pPr>
      <w:r w:rsidRPr="00520187">
        <w:rPr>
          <w:rFonts w:ascii="Arial" w:hAnsi="Arial" w:cs="Arial"/>
          <w:sz w:val="24"/>
          <w:szCs w:val="24"/>
        </w:rPr>
        <w:t>Was a “Sanction Letter” received within the last three years? If so, indicate what year(s)</w:t>
      </w:r>
      <w:r w:rsidR="00E26F57" w:rsidRPr="00520187">
        <w:rPr>
          <w:rFonts w:ascii="Arial" w:hAnsi="Arial" w:cs="Arial"/>
          <w:sz w:val="24"/>
          <w:szCs w:val="24"/>
        </w:rPr>
        <w:t xml:space="preserve"> and what performance indicators</w:t>
      </w:r>
      <w:r w:rsidRPr="00520187">
        <w:rPr>
          <w:rFonts w:ascii="Arial" w:hAnsi="Arial" w:cs="Arial"/>
          <w:sz w:val="24"/>
          <w:szCs w:val="24"/>
        </w:rPr>
        <w:t xml:space="preserve">. </w:t>
      </w:r>
      <w:r w:rsidRPr="00520187">
        <w:rPr>
          <w:rFonts w:ascii="Arial" w:hAnsi="Arial" w:cs="Arial"/>
          <w:i/>
          <w:sz w:val="24"/>
          <w:szCs w:val="24"/>
        </w:rPr>
        <w:t>Note: Letters included the performance indicator(s) that have not met 90% of the local adjusted level of performance for three consecutive years. Also, the letter is signed by Dr. Lee Burket.</w:t>
      </w:r>
    </w:p>
    <w:sectPr w:rsidR="00B83C03" w:rsidRPr="00520187" w:rsidSect="001A7CFA">
      <w:footerReference w:type="even" r:id="rId8"/>
      <w:footerReference w:type="default" r:id="rId9"/>
      <w:pgSz w:w="12240" w:h="15840" w:code="1"/>
      <w:pgMar w:top="1440" w:right="1440" w:bottom="1440" w:left="1440" w:header="432" w:footer="432"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55E" w:rsidRDefault="0050355E">
      <w:r>
        <w:separator/>
      </w:r>
    </w:p>
  </w:endnote>
  <w:endnote w:type="continuationSeparator" w:id="0">
    <w:p w:rsidR="0050355E" w:rsidRDefault="0050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A38" w:rsidRDefault="008F5A38" w:rsidP="00442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5A38" w:rsidRDefault="008F5A38" w:rsidP="00442E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A38" w:rsidRPr="00904C44" w:rsidRDefault="008F5A38" w:rsidP="00442E6D">
    <w:pPr>
      <w:pStyle w:val="Footer"/>
      <w:framePr w:wrap="around" w:vAnchor="text" w:hAnchor="margin" w:xAlign="right" w:y="1"/>
      <w:rPr>
        <w:rStyle w:val="PageNumber"/>
        <w:rFonts w:ascii="Arial" w:hAnsi="Arial" w:cs="Arial"/>
      </w:rPr>
    </w:pPr>
    <w:r w:rsidRPr="00904C44">
      <w:rPr>
        <w:rStyle w:val="PageNumber"/>
        <w:rFonts w:ascii="Arial" w:hAnsi="Arial" w:cs="Arial"/>
      </w:rPr>
      <w:fldChar w:fldCharType="begin"/>
    </w:r>
    <w:r w:rsidRPr="00904C44">
      <w:rPr>
        <w:rStyle w:val="PageNumber"/>
        <w:rFonts w:ascii="Arial" w:hAnsi="Arial" w:cs="Arial"/>
      </w:rPr>
      <w:instrText xml:space="preserve">PAGE  </w:instrText>
    </w:r>
    <w:r w:rsidRPr="00904C44">
      <w:rPr>
        <w:rStyle w:val="PageNumber"/>
        <w:rFonts w:ascii="Arial" w:hAnsi="Arial" w:cs="Arial"/>
      </w:rPr>
      <w:fldChar w:fldCharType="separate"/>
    </w:r>
    <w:r w:rsidR="00DB39C0">
      <w:rPr>
        <w:rStyle w:val="PageNumber"/>
        <w:rFonts w:ascii="Arial" w:hAnsi="Arial" w:cs="Arial"/>
        <w:noProof/>
      </w:rPr>
      <w:t>11</w:t>
    </w:r>
    <w:r w:rsidRPr="00904C44">
      <w:rPr>
        <w:rStyle w:val="PageNumber"/>
        <w:rFonts w:ascii="Arial" w:hAnsi="Arial" w:cs="Arial"/>
      </w:rPr>
      <w:fldChar w:fldCharType="end"/>
    </w:r>
  </w:p>
  <w:p w:rsidR="008F5A38" w:rsidRPr="00904C44" w:rsidRDefault="008F5A38" w:rsidP="003613E9">
    <w:pPr>
      <w:pStyle w:val="Footer"/>
      <w:ind w:right="360"/>
      <w:rPr>
        <w:rStyle w:val="PageNumber"/>
        <w:rFonts w:ascii="Arial" w:hAnsi="Arial" w:cs="Arial"/>
        <w:sz w:val="18"/>
        <w:szCs w:val="18"/>
      </w:rPr>
    </w:pPr>
    <w:r w:rsidRPr="00904C44">
      <w:rPr>
        <w:rStyle w:val="PageNumber"/>
        <w:rFonts w:ascii="Arial" w:hAnsi="Arial" w:cs="Arial"/>
        <w:sz w:val="18"/>
        <w:szCs w:val="18"/>
      </w:rPr>
      <w:t xml:space="preserve">Last updated </w:t>
    </w:r>
    <w:r w:rsidR="000B58D7">
      <w:rPr>
        <w:rStyle w:val="PageNumber"/>
        <w:rFonts w:ascii="Arial" w:hAnsi="Arial" w:cs="Arial"/>
        <w:sz w:val="18"/>
        <w:szCs w:val="18"/>
      </w:rPr>
      <w:t>July 2017</w:t>
    </w:r>
  </w:p>
  <w:p w:rsidR="008F5A38" w:rsidRDefault="008F5A3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55E" w:rsidRDefault="0050355E">
      <w:r>
        <w:separator/>
      </w:r>
    </w:p>
  </w:footnote>
  <w:footnote w:type="continuationSeparator" w:id="0">
    <w:p w:rsidR="0050355E" w:rsidRDefault="00503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0CC"/>
    <w:multiLevelType w:val="hybridMultilevel"/>
    <w:tmpl w:val="ECE46D82"/>
    <w:lvl w:ilvl="0" w:tplc="06926256">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D63C5E"/>
    <w:multiLevelType w:val="hybridMultilevel"/>
    <w:tmpl w:val="CD86051E"/>
    <w:lvl w:ilvl="0" w:tplc="88F8F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B7A5D"/>
    <w:multiLevelType w:val="hybridMultilevel"/>
    <w:tmpl w:val="21D676C4"/>
    <w:lvl w:ilvl="0" w:tplc="58B47014">
      <w:start w:val="1"/>
      <w:numFmt w:val="decimal"/>
      <w:lvlText w:val="%1."/>
      <w:lvlJc w:val="left"/>
      <w:pPr>
        <w:tabs>
          <w:tab w:val="num" w:pos="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A282D"/>
    <w:multiLevelType w:val="hybridMultilevel"/>
    <w:tmpl w:val="1B1E939E"/>
    <w:lvl w:ilvl="0" w:tplc="46140216">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B4A39C7"/>
    <w:multiLevelType w:val="hybridMultilevel"/>
    <w:tmpl w:val="AF140F04"/>
    <w:lvl w:ilvl="0" w:tplc="7940EA66">
      <w:start w:val="2"/>
      <w:numFmt w:val="decimal"/>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1074AF"/>
    <w:multiLevelType w:val="hybridMultilevel"/>
    <w:tmpl w:val="727442D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C85E6B"/>
    <w:multiLevelType w:val="hybridMultilevel"/>
    <w:tmpl w:val="42AADCF6"/>
    <w:lvl w:ilvl="0" w:tplc="4FFE11A0">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93340"/>
    <w:multiLevelType w:val="hybridMultilevel"/>
    <w:tmpl w:val="06565568"/>
    <w:lvl w:ilvl="0" w:tplc="AE326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826EC7"/>
    <w:multiLevelType w:val="hybridMultilevel"/>
    <w:tmpl w:val="C7B6497A"/>
    <w:lvl w:ilvl="0" w:tplc="6ED8BF9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002DC9"/>
    <w:multiLevelType w:val="hybridMultilevel"/>
    <w:tmpl w:val="C7A80514"/>
    <w:lvl w:ilvl="0" w:tplc="04090019">
      <w:start w:val="1"/>
      <w:numFmt w:val="lowerLetter"/>
      <w:lvlText w:val="%1."/>
      <w:lvlJc w:val="left"/>
      <w:pPr>
        <w:tabs>
          <w:tab w:val="num" w:pos="720"/>
        </w:tabs>
        <w:ind w:left="720" w:hanging="360"/>
      </w:pPr>
      <w:rPr>
        <w:rFonts w:hint="default"/>
      </w:rPr>
    </w:lvl>
    <w:lvl w:ilvl="1" w:tplc="E15416EA">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055F26"/>
    <w:multiLevelType w:val="hybridMultilevel"/>
    <w:tmpl w:val="9ACE488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277BFD"/>
    <w:multiLevelType w:val="hybridMultilevel"/>
    <w:tmpl w:val="97B4516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C25370"/>
    <w:multiLevelType w:val="hybridMultilevel"/>
    <w:tmpl w:val="58F4DE4C"/>
    <w:lvl w:ilvl="0" w:tplc="CDCC87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0D1C1C"/>
    <w:multiLevelType w:val="hybridMultilevel"/>
    <w:tmpl w:val="1D4E930C"/>
    <w:lvl w:ilvl="0" w:tplc="86C83A38">
      <w:start w:val="11"/>
      <w:numFmt w:val="decimal"/>
      <w:lvlText w:val="%1."/>
      <w:lvlJc w:val="left"/>
      <w:pPr>
        <w:tabs>
          <w:tab w:val="num" w:pos="7080"/>
        </w:tabs>
        <w:ind w:left="6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3F3543"/>
    <w:multiLevelType w:val="hybridMultilevel"/>
    <w:tmpl w:val="0CD8F9DA"/>
    <w:lvl w:ilvl="0" w:tplc="E296576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69543C"/>
    <w:multiLevelType w:val="hybridMultilevel"/>
    <w:tmpl w:val="187803A8"/>
    <w:lvl w:ilvl="0" w:tplc="A9C0ABF6">
      <w:start w:val="1"/>
      <w:numFmt w:val="lowerLetter"/>
      <w:lvlText w:val="%1."/>
      <w:lvlJc w:val="left"/>
      <w:pPr>
        <w:tabs>
          <w:tab w:val="num" w:pos="360"/>
        </w:tabs>
        <w:ind w:left="72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9434EB"/>
    <w:multiLevelType w:val="hybridMultilevel"/>
    <w:tmpl w:val="315AD9F2"/>
    <w:lvl w:ilvl="0" w:tplc="AE3265C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4A523D7"/>
    <w:multiLevelType w:val="hybridMultilevel"/>
    <w:tmpl w:val="6B2861C2"/>
    <w:lvl w:ilvl="0" w:tplc="0360C3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156DE3"/>
    <w:multiLevelType w:val="hybridMultilevel"/>
    <w:tmpl w:val="BF6C45E2"/>
    <w:lvl w:ilvl="0" w:tplc="04090019">
      <w:start w:val="1"/>
      <w:numFmt w:val="lowerLetter"/>
      <w:lvlText w:val="%1."/>
      <w:lvlJc w:val="left"/>
      <w:pPr>
        <w:tabs>
          <w:tab w:val="num" w:pos="720"/>
        </w:tabs>
        <w:ind w:left="720" w:hanging="360"/>
      </w:pPr>
      <w:rPr>
        <w:rFonts w:hint="default"/>
      </w:rPr>
    </w:lvl>
    <w:lvl w:ilvl="1" w:tplc="E15416EA">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8454EA"/>
    <w:multiLevelType w:val="hybridMultilevel"/>
    <w:tmpl w:val="B9B259D4"/>
    <w:lvl w:ilvl="0" w:tplc="833292D0">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FA22D8"/>
    <w:multiLevelType w:val="hybridMultilevel"/>
    <w:tmpl w:val="C6FEB480"/>
    <w:lvl w:ilvl="0" w:tplc="9E86F190">
      <w:start w:val="1"/>
      <w:numFmt w:val="lowerLetter"/>
      <w:lvlText w:val="%1."/>
      <w:lvlJc w:val="left"/>
      <w:pPr>
        <w:tabs>
          <w:tab w:val="num" w:pos="720"/>
        </w:tabs>
        <w:ind w:left="720" w:hanging="360"/>
      </w:pPr>
      <w:rPr>
        <w:rFonts w:hint="default"/>
        <w:b w:val="0"/>
        <w:i w:val="0"/>
      </w:rPr>
    </w:lvl>
    <w:lvl w:ilvl="1" w:tplc="F83CB832">
      <w:start w:val="2"/>
      <w:numFmt w:val="lowerLetter"/>
      <w:lvlText w:val="%2."/>
      <w:lvlJc w:val="left"/>
      <w:pPr>
        <w:tabs>
          <w:tab w:val="num" w:pos="1800"/>
        </w:tabs>
        <w:ind w:left="108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293BFC"/>
    <w:multiLevelType w:val="hybridMultilevel"/>
    <w:tmpl w:val="01185EC8"/>
    <w:lvl w:ilvl="0" w:tplc="26BA370A">
      <w:start w:val="1"/>
      <w:numFmt w:val="upperLetter"/>
      <w:lvlText w:val="(%1)"/>
      <w:lvlJc w:val="left"/>
      <w:pPr>
        <w:tabs>
          <w:tab w:val="num" w:pos="1800"/>
        </w:tabs>
        <w:ind w:left="1800" w:hanging="360"/>
      </w:pPr>
      <w:rPr>
        <w:rFonts w:hint="default"/>
      </w:rPr>
    </w:lvl>
    <w:lvl w:ilvl="1" w:tplc="FD822D38">
      <w:start w:val="1"/>
      <w:numFmt w:val="lowerRoman"/>
      <w:lvlText w:val="(%2)"/>
      <w:lvlJc w:val="left"/>
      <w:pPr>
        <w:tabs>
          <w:tab w:val="num" w:pos="2520"/>
        </w:tabs>
        <w:ind w:left="2160" w:hanging="360"/>
      </w:pPr>
      <w:rPr>
        <w:rFonts w:hint="default"/>
      </w:rPr>
    </w:lvl>
    <w:lvl w:ilvl="2" w:tplc="71E4B41E">
      <w:start w:val="15"/>
      <w:numFmt w:val="upperLetter"/>
      <w:pStyle w:val="Heading7"/>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CE6A4D"/>
    <w:multiLevelType w:val="hybridMultilevel"/>
    <w:tmpl w:val="C226B24A"/>
    <w:lvl w:ilvl="0" w:tplc="79229056">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351DDD"/>
    <w:multiLevelType w:val="hybridMultilevel"/>
    <w:tmpl w:val="CB0281EE"/>
    <w:lvl w:ilvl="0" w:tplc="C8C844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251A38"/>
    <w:multiLevelType w:val="hybridMultilevel"/>
    <w:tmpl w:val="284A0D92"/>
    <w:lvl w:ilvl="0" w:tplc="8C040A2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C7297D"/>
    <w:multiLevelType w:val="hybridMultilevel"/>
    <w:tmpl w:val="EB7C9F9C"/>
    <w:lvl w:ilvl="0" w:tplc="97669E38">
      <w:start w:val="1"/>
      <w:numFmt w:val="decimal"/>
      <w:lvlText w:val="%1."/>
      <w:lvlJc w:val="left"/>
      <w:pPr>
        <w:ind w:left="72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1336A0"/>
    <w:multiLevelType w:val="hybridMultilevel"/>
    <w:tmpl w:val="A3CA0E96"/>
    <w:lvl w:ilvl="0" w:tplc="1D1C0FB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5061BD"/>
    <w:multiLevelType w:val="hybridMultilevel"/>
    <w:tmpl w:val="892E2DB0"/>
    <w:lvl w:ilvl="0" w:tplc="04045740">
      <w:start w:val="2"/>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632DDE"/>
    <w:multiLevelType w:val="hybridMultilevel"/>
    <w:tmpl w:val="D16251C6"/>
    <w:lvl w:ilvl="0" w:tplc="2744E064">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8F7D73"/>
    <w:multiLevelType w:val="hybridMultilevel"/>
    <w:tmpl w:val="D8DE4C8E"/>
    <w:lvl w:ilvl="0" w:tplc="69124694">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6"/>
  </w:num>
  <w:num w:numId="3">
    <w:abstractNumId w:val="3"/>
  </w:num>
  <w:num w:numId="4">
    <w:abstractNumId w:val="9"/>
  </w:num>
  <w:num w:numId="5">
    <w:abstractNumId w:val="11"/>
  </w:num>
  <w:num w:numId="6">
    <w:abstractNumId w:val="10"/>
  </w:num>
  <w:num w:numId="7">
    <w:abstractNumId w:val="4"/>
  </w:num>
  <w:num w:numId="8">
    <w:abstractNumId w:val="5"/>
  </w:num>
  <w:num w:numId="9">
    <w:abstractNumId w:val="8"/>
  </w:num>
  <w:num w:numId="10">
    <w:abstractNumId w:val="14"/>
  </w:num>
  <w:num w:numId="11">
    <w:abstractNumId w:val="23"/>
  </w:num>
  <w:num w:numId="12">
    <w:abstractNumId w:val="17"/>
  </w:num>
  <w:num w:numId="13">
    <w:abstractNumId w:val="12"/>
  </w:num>
  <w:num w:numId="14">
    <w:abstractNumId w:val="24"/>
  </w:num>
  <w:num w:numId="15">
    <w:abstractNumId w:val="0"/>
  </w:num>
  <w:num w:numId="16">
    <w:abstractNumId w:val="29"/>
  </w:num>
  <w:num w:numId="17">
    <w:abstractNumId w:val="26"/>
  </w:num>
  <w:num w:numId="18">
    <w:abstractNumId w:val="19"/>
  </w:num>
  <w:num w:numId="19">
    <w:abstractNumId w:val="27"/>
  </w:num>
  <w:num w:numId="20">
    <w:abstractNumId w:val="22"/>
  </w:num>
  <w:num w:numId="21">
    <w:abstractNumId w:val="28"/>
  </w:num>
  <w:num w:numId="22">
    <w:abstractNumId w:val="20"/>
  </w:num>
  <w:num w:numId="23">
    <w:abstractNumId w:val="15"/>
  </w:num>
  <w:num w:numId="24">
    <w:abstractNumId w:val="13"/>
  </w:num>
  <w:num w:numId="25">
    <w:abstractNumId w:val="2"/>
  </w:num>
  <w:num w:numId="26">
    <w:abstractNumId w:val="6"/>
  </w:num>
  <w:num w:numId="27">
    <w:abstractNumId w:val="18"/>
  </w:num>
  <w:num w:numId="28">
    <w:abstractNumId w:val="25"/>
  </w:num>
  <w:num w:numId="29">
    <w:abstractNumId w:val="7"/>
  </w:num>
  <w:num w:numId="30">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F5"/>
    <w:rsid w:val="000665FE"/>
    <w:rsid w:val="0009747D"/>
    <w:rsid w:val="000B0E6A"/>
    <w:rsid w:val="000B58D7"/>
    <w:rsid w:val="000D7317"/>
    <w:rsid w:val="000F2E39"/>
    <w:rsid w:val="000F3BCE"/>
    <w:rsid w:val="000F4850"/>
    <w:rsid w:val="00115C4C"/>
    <w:rsid w:val="00150E67"/>
    <w:rsid w:val="0015194D"/>
    <w:rsid w:val="001839F5"/>
    <w:rsid w:val="001A0A7A"/>
    <w:rsid w:val="001A7CFA"/>
    <w:rsid w:val="001B08B4"/>
    <w:rsid w:val="00203BB1"/>
    <w:rsid w:val="00215C7C"/>
    <w:rsid w:val="00227FD7"/>
    <w:rsid w:val="00251110"/>
    <w:rsid w:val="0028711B"/>
    <w:rsid w:val="002A3D36"/>
    <w:rsid w:val="002D6F44"/>
    <w:rsid w:val="00304B26"/>
    <w:rsid w:val="00305749"/>
    <w:rsid w:val="00310A5A"/>
    <w:rsid w:val="003613E9"/>
    <w:rsid w:val="00374CE5"/>
    <w:rsid w:val="003C6873"/>
    <w:rsid w:val="003D06A0"/>
    <w:rsid w:val="003D377D"/>
    <w:rsid w:val="003E2721"/>
    <w:rsid w:val="003F6A8C"/>
    <w:rsid w:val="004310A6"/>
    <w:rsid w:val="00431644"/>
    <w:rsid w:val="00442E6D"/>
    <w:rsid w:val="00454F96"/>
    <w:rsid w:val="0045674D"/>
    <w:rsid w:val="00462FEA"/>
    <w:rsid w:val="00465D6C"/>
    <w:rsid w:val="00482B92"/>
    <w:rsid w:val="00493572"/>
    <w:rsid w:val="004A1F44"/>
    <w:rsid w:val="0050355E"/>
    <w:rsid w:val="00517F0B"/>
    <w:rsid w:val="00520187"/>
    <w:rsid w:val="00531CCE"/>
    <w:rsid w:val="005518D2"/>
    <w:rsid w:val="0055303E"/>
    <w:rsid w:val="00576119"/>
    <w:rsid w:val="005E1E6C"/>
    <w:rsid w:val="006025E0"/>
    <w:rsid w:val="0061636F"/>
    <w:rsid w:val="00616A4D"/>
    <w:rsid w:val="006223FD"/>
    <w:rsid w:val="00630EC8"/>
    <w:rsid w:val="006462C6"/>
    <w:rsid w:val="0066027C"/>
    <w:rsid w:val="00684410"/>
    <w:rsid w:val="00695DB1"/>
    <w:rsid w:val="006B31BE"/>
    <w:rsid w:val="006B3648"/>
    <w:rsid w:val="006C74E2"/>
    <w:rsid w:val="006D57E2"/>
    <w:rsid w:val="006D7455"/>
    <w:rsid w:val="006E6918"/>
    <w:rsid w:val="00720D99"/>
    <w:rsid w:val="00743864"/>
    <w:rsid w:val="007456ED"/>
    <w:rsid w:val="00753E39"/>
    <w:rsid w:val="00781605"/>
    <w:rsid w:val="007902B6"/>
    <w:rsid w:val="00790521"/>
    <w:rsid w:val="007B53D2"/>
    <w:rsid w:val="00800C95"/>
    <w:rsid w:val="00801822"/>
    <w:rsid w:val="00812486"/>
    <w:rsid w:val="00815011"/>
    <w:rsid w:val="008258A9"/>
    <w:rsid w:val="00832BF1"/>
    <w:rsid w:val="00832D17"/>
    <w:rsid w:val="00867A46"/>
    <w:rsid w:val="008815CC"/>
    <w:rsid w:val="00883311"/>
    <w:rsid w:val="008915F5"/>
    <w:rsid w:val="008F5A38"/>
    <w:rsid w:val="00904C44"/>
    <w:rsid w:val="009141C1"/>
    <w:rsid w:val="00923E8B"/>
    <w:rsid w:val="00927440"/>
    <w:rsid w:val="00937BC5"/>
    <w:rsid w:val="009506E0"/>
    <w:rsid w:val="009869F4"/>
    <w:rsid w:val="009F5BEB"/>
    <w:rsid w:val="00A1735C"/>
    <w:rsid w:val="00A23582"/>
    <w:rsid w:val="00A2514C"/>
    <w:rsid w:val="00A60462"/>
    <w:rsid w:val="00A81EE5"/>
    <w:rsid w:val="00A81F53"/>
    <w:rsid w:val="00A961F5"/>
    <w:rsid w:val="00AA09BB"/>
    <w:rsid w:val="00AA583E"/>
    <w:rsid w:val="00AB2EEE"/>
    <w:rsid w:val="00AB487F"/>
    <w:rsid w:val="00AF54B5"/>
    <w:rsid w:val="00B378B8"/>
    <w:rsid w:val="00B516A8"/>
    <w:rsid w:val="00B556B3"/>
    <w:rsid w:val="00B83C03"/>
    <w:rsid w:val="00B85724"/>
    <w:rsid w:val="00B94442"/>
    <w:rsid w:val="00BD4965"/>
    <w:rsid w:val="00BD77C0"/>
    <w:rsid w:val="00BE58ED"/>
    <w:rsid w:val="00C037C3"/>
    <w:rsid w:val="00C43D7B"/>
    <w:rsid w:val="00C65A98"/>
    <w:rsid w:val="00C825EA"/>
    <w:rsid w:val="00C95698"/>
    <w:rsid w:val="00CC3FA8"/>
    <w:rsid w:val="00CD1F71"/>
    <w:rsid w:val="00CF1CA5"/>
    <w:rsid w:val="00D1115B"/>
    <w:rsid w:val="00D403B2"/>
    <w:rsid w:val="00D421E8"/>
    <w:rsid w:val="00D65235"/>
    <w:rsid w:val="00D65237"/>
    <w:rsid w:val="00DA6138"/>
    <w:rsid w:val="00DB39C0"/>
    <w:rsid w:val="00DC3DEE"/>
    <w:rsid w:val="00E0253A"/>
    <w:rsid w:val="00E26F57"/>
    <w:rsid w:val="00EA0FAA"/>
    <w:rsid w:val="00EA146F"/>
    <w:rsid w:val="00EA5A37"/>
    <w:rsid w:val="00EB1910"/>
    <w:rsid w:val="00EC41E0"/>
    <w:rsid w:val="00F06AE2"/>
    <w:rsid w:val="00F57136"/>
    <w:rsid w:val="00F73992"/>
    <w:rsid w:val="00F760F5"/>
    <w:rsid w:val="00F84CEB"/>
    <w:rsid w:val="00F85794"/>
    <w:rsid w:val="00FA3EF4"/>
    <w:rsid w:val="00FD0F1A"/>
    <w:rsid w:val="00FE6AF7"/>
    <w:rsid w:val="00FF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976009-11E2-49D3-8086-775A7988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leader="hyphen" w:pos="4320"/>
        <w:tab w:val="left" w:pos="5040"/>
      </w:tabs>
      <w:suppressAutoHyphens/>
      <w:jc w:val="both"/>
      <w:outlineLvl w:val="0"/>
    </w:pPr>
    <w:rPr>
      <w:b/>
      <w:spacing w:val="-2"/>
      <w:szCs w:val="19"/>
    </w:rPr>
  </w:style>
  <w:style w:type="paragraph" w:styleId="Heading4">
    <w:name w:val="heading 4"/>
    <w:basedOn w:val="Normal"/>
    <w:next w:val="Normal"/>
    <w:qFormat/>
    <w:pPr>
      <w:keepNext/>
      <w:spacing w:before="240" w:after="60"/>
      <w:outlineLvl w:val="3"/>
    </w:pPr>
    <w:rPr>
      <w:b/>
      <w:bCs/>
      <w:sz w:val="28"/>
      <w:szCs w:val="28"/>
    </w:rPr>
  </w:style>
  <w:style w:type="paragraph" w:styleId="Heading7">
    <w:name w:val="heading 7"/>
    <w:basedOn w:val="Normal"/>
    <w:next w:val="Normal"/>
    <w:qFormat/>
    <w:pPr>
      <w:keepNext/>
      <w:numPr>
        <w:ilvl w:val="2"/>
        <w:numId w:val="1"/>
      </w:numPr>
      <w:tabs>
        <w:tab w:val="clear" w:pos="2700"/>
        <w:tab w:val="left" w:pos="0"/>
        <w:tab w:val="num" w:pos="360"/>
        <w:tab w:val="left" w:pos="720"/>
        <w:tab w:val="left" w:pos="1440"/>
        <w:tab w:val="left" w:pos="2160"/>
        <w:tab w:val="left" w:pos="2880"/>
        <w:tab w:val="left" w:pos="3600"/>
        <w:tab w:val="left" w:leader="hyphen" w:pos="4320"/>
        <w:tab w:val="left" w:pos="5040"/>
        <w:tab w:val="left" w:pos="6480"/>
      </w:tabs>
      <w:suppressAutoHyphens/>
      <w:ind w:left="360" w:hanging="360"/>
      <w:jc w:val="both"/>
      <w:outlineLvl w:val="6"/>
    </w:pPr>
    <w:rPr>
      <w:b/>
      <w:b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360"/>
      <w:jc w:val="both"/>
    </w:pPr>
  </w:style>
  <w:style w:type="character" w:styleId="Hyperlink">
    <w:name w:val="Hyperlink"/>
    <w:basedOn w:val="DefaultParagraphFont"/>
    <w:rPr>
      <w:color w:val="0000FF"/>
      <w:u w:val="single"/>
    </w:rPr>
  </w:style>
  <w:style w:type="paragraph" w:styleId="Header">
    <w:name w:val="header"/>
    <w:basedOn w:val="Normal"/>
    <w:pPr>
      <w:widowControl w:val="0"/>
      <w:tabs>
        <w:tab w:val="center" w:pos="4320"/>
        <w:tab w:val="right" w:pos="8640"/>
      </w:tabs>
    </w:pPr>
    <w:rPr>
      <w:rFonts w:ascii="Courier" w:hAnsi="Courier"/>
      <w:snapToGrid w:val="0"/>
      <w:szCs w:val="20"/>
    </w:rPr>
  </w:style>
  <w:style w:type="character" w:styleId="PageNumber">
    <w:name w:val="page number"/>
    <w:basedOn w:val="DefaultParagraphFont"/>
  </w:style>
  <w:style w:type="paragraph" w:styleId="Footer">
    <w:name w:val="footer"/>
    <w:basedOn w:val="Normal"/>
    <w:pPr>
      <w:widowControl w:val="0"/>
      <w:tabs>
        <w:tab w:val="center" w:pos="4320"/>
        <w:tab w:val="right" w:pos="8640"/>
      </w:tabs>
    </w:pPr>
    <w:rPr>
      <w:rFonts w:ascii="Courier" w:hAnsi="Courier"/>
      <w:snapToGrid w:val="0"/>
      <w:szCs w:val="20"/>
    </w:rPr>
  </w:style>
  <w:style w:type="paragraph" w:styleId="BalloonText">
    <w:name w:val="Balloon Text"/>
    <w:basedOn w:val="Normal"/>
    <w:semiHidden/>
    <w:rsid w:val="00EB1910"/>
    <w:rPr>
      <w:rFonts w:ascii="Tahoma" w:hAnsi="Tahoma" w:cs="Tahoma"/>
      <w:sz w:val="16"/>
      <w:szCs w:val="16"/>
    </w:rPr>
  </w:style>
  <w:style w:type="paragraph" w:styleId="ListParagraph">
    <w:name w:val="List Paragraph"/>
    <w:basedOn w:val="Normal"/>
    <w:uiPriority w:val="34"/>
    <w:qFormat/>
    <w:rsid w:val="00227FD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de.state.pa.us/career_edu/cwp/view.asp?a=113&amp;q=1201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2763</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APPENDIX A</vt:lpstr>
    </vt:vector>
  </TitlesOfParts>
  <Company>Pennsylvania Department of Education</Company>
  <LinksUpToDate>false</LinksUpToDate>
  <CharactersWithSpaces>18482</CharactersWithSpaces>
  <SharedDoc>false</SharedDoc>
  <HLinks>
    <vt:vector size="6" baseType="variant">
      <vt:variant>
        <vt:i4>7405599</vt:i4>
      </vt:variant>
      <vt:variant>
        <vt:i4>66</vt:i4>
      </vt:variant>
      <vt:variant>
        <vt:i4>0</vt:i4>
      </vt:variant>
      <vt:variant>
        <vt:i4>5</vt:i4>
      </vt:variant>
      <vt:variant>
        <vt:lpwstr>http://www.pde.state.pa.us/career_edu/cwp/view.asp?a=113&amp;q=120116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mowilliams</dc:creator>
  <cp:lastModifiedBy>Windows User</cp:lastModifiedBy>
  <cp:revision>2</cp:revision>
  <cp:lastPrinted>2017-08-08T19:21:00Z</cp:lastPrinted>
  <dcterms:created xsi:type="dcterms:W3CDTF">2018-03-29T14:49:00Z</dcterms:created>
  <dcterms:modified xsi:type="dcterms:W3CDTF">2018-03-29T14:49:00Z</dcterms:modified>
</cp:coreProperties>
</file>